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403E" w:rsidRPr="00940301" w:rsidRDefault="0014403E" w:rsidP="0014403E">
      <w:pPr>
        <w:jc w:val="center"/>
        <w:rPr>
          <w:b/>
          <w:bCs/>
          <w:caps/>
          <w:color w:val="000000"/>
          <w:sz w:val="32"/>
          <w:szCs w:val="32"/>
        </w:rPr>
      </w:pPr>
      <w:r w:rsidRPr="00940301">
        <w:rPr>
          <w:b/>
          <w:bCs/>
          <w:caps/>
          <w:color w:val="000000"/>
          <w:sz w:val="32"/>
          <w:szCs w:val="32"/>
        </w:rPr>
        <w:t>Közművelődési megállapodás</w:t>
      </w:r>
    </w:p>
    <w:p w:rsidR="0014403E" w:rsidRPr="00940301" w:rsidRDefault="0014403E" w:rsidP="0014403E">
      <w:pPr>
        <w:jc w:val="center"/>
        <w:rPr>
          <w:b/>
          <w:bCs/>
          <w:caps/>
          <w:color w:val="000000"/>
          <w:sz w:val="22"/>
          <w:szCs w:val="22"/>
        </w:rPr>
      </w:pPr>
    </w:p>
    <w:p w:rsidR="0014403E" w:rsidRPr="00940301" w:rsidRDefault="0014403E" w:rsidP="0014403E">
      <w:pPr>
        <w:jc w:val="both"/>
        <w:rPr>
          <w:color w:val="000000"/>
          <w:sz w:val="22"/>
          <w:szCs w:val="22"/>
        </w:rPr>
      </w:pPr>
    </w:p>
    <w:p w:rsidR="0014403E" w:rsidRDefault="0014403E" w:rsidP="0014403E">
      <w:pPr>
        <w:jc w:val="both"/>
        <w:rPr>
          <w:color w:val="000000"/>
          <w:sz w:val="22"/>
          <w:szCs w:val="22"/>
        </w:rPr>
      </w:pPr>
      <w:r>
        <w:rPr>
          <w:color w:val="000000"/>
          <w:sz w:val="22"/>
          <w:szCs w:val="22"/>
        </w:rPr>
        <w:t>a</w:t>
      </w:r>
      <w:r w:rsidRPr="00940301">
        <w:rPr>
          <w:color w:val="000000"/>
          <w:sz w:val="22"/>
          <w:szCs w:val="22"/>
        </w:rPr>
        <w:t xml:space="preserve">mely létrejött egyrészről </w:t>
      </w:r>
    </w:p>
    <w:p w:rsidR="0014403E" w:rsidRPr="00940301" w:rsidRDefault="0014403E" w:rsidP="0014403E">
      <w:pPr>
        <w:jc w:val="both"/>
        <w:rPr>
          <w:color w:val="000000"/>
          <w:sz w:val="22"/>
          <w:szCs w:val="22"/>
        </w:rPr>
      </w:pPr>
    </w:p>
    <w:p w:rsidR="0014403E" w:rsidRPr="00940301" w:rsidRDefault="0014403E" w:rsidP="0014403E">
      <w:pPr>
        <w:jc w:val="both"/>
        <w:rPr>
          <w:color w:val="000000"/>
          <w:sz w:val="22"/>
          <w:szCs w:val="22"/>
        </w:rPr>
      </w:pPr>
      <w:r w:rsidRPr="00940301">
        <w:rPr>
          <w:b/>
          <w:bCs/>
          <w:color w:val="000000"/>
          <w:sz w:val="22"/>
          <w:szCs w:val="22"/>
        </w:rPr>
        <w:t>Dunakeszi Város Önkormányzata</w:t>
      </w:r>
    </w:p>
    <w:p w:rsidR="0014403E" w:rsidRPr="00940301" w:rsidRDefault="0014403E" w:rsidP="0014403E">
      <w:pPr>
        <w:jc w:val="both"/>
        <w:rPr>
          <w:color w:val="000000"/>
          <w:sz w:val="22"/>
          <w:szCs w:val="22"/>
        </w:rPr>
      </w:pPr>
      <w:r>
        <w:rPr>
          <w:color w:val="000000"/>
          <w:sz w:val="22"/>
          <w:szCs w:val="22"/>
        </w:rPr>
        <w:t>S</w:t>
      </w:r>
      <w:r w:rsidRPr="00940301">
        <w:rPr>
          <w:color w:val="000000"/>
          <w:sz w:val="22"/>
          <w:szCs w:val="22"/>
        </w:rPr>
        <w:t>zékhe</w:t>
      </w:r>
      <w:r>
        <w:rPr>
          <w:color w:val="000000"/>
          <w:sz w:val="22"/>
          <w:szCs w:val="22"/>
        </w:rPr>
        <w:t xml:space="preserve">ly: </w:t>
      </w:r>
      <w:r>
        <w:rPr>
          <w:color w:val="000000"/>
          <w:sz w:val="22"/>
          <w:szCs w:val="22"/>
        </w:rPr>
        <w:tab/>
      </w:r>
      <w:r>
        <w:rPr>
          <w:color w:val="000000"/>
          <w:sz w:val="22"/>
          <w:szCs w:val="22"/>
        </w:rPr>
        <w:tab/>
        <w:t>2120 Dunakeszi, Fő út 25.</w:t>
      </w:r>
    </w:p>
    <w:p w:rsidR="0014403E" w:rsidRDefault="0014403E" w:rsidP="0014403E">
      <w:pPr>
        <w:jc w:val="both"/>
        <w:rPr>
          <w:color w:val="000000"/>
          <w:sz w:val="22"/>
          <w:szCs w:val="22"/>
        </w:rPr>
      </w:pPr>
      <w:r>
        <w:rPr>
          <w:color w:val="000000"/>
          <w:sz w:val="22"/>
          <w:szCs w:val="22"/>
        </w:rPr>
        <w:t>Törzskönyvi azonosító: 731245</w:t>
      </w:r>
    </w:p>
    <w:p w:rsidR="0014403E" w:rsidRDefault="0014403E" w:rsidP="0014403E">
      <w:pPr>
        <w:jc w:val="both"/>
        <w:rPr>
          <w:color w:val="000000"/>
          <w:sz w:val="22"/>
          <w:szCs w:val="22"/>
        </w:rPr>
      </w:pPr>
      <w:r>
        <w:rPr>
          <w:color w:val="000000"/>
          <w:sz w:val="22"/>
          <w:szCs w:val="22"/>
        </w:rPr>
        <w:t xml:space="preserve">Adószám: </w:t>
      </w:r>
      <w:r>
        <w:rPr>
          <w:color w:val="000000"/>
          <w:sz w:val="22"/>
          <w:szCs w:val="22"/>
        </w:rPr>
        <w:tab/>
      </w:r>
      <w:r>
        <w:rPr>
          <w:color w:val="000000"/>
          <w:sz w:val="22"/>
          <w:szCs w:val="22"/>
        </w:rPr>
        <w:tab/>
        <w:t>15731247-2-13</w:t>
      </w:r>
    </w:p>
    <w:p w:rsidR="0014403E" w:rsidRPr="00E9189B" w:rsidRDefault="0014403E" w:rsidP="0014403E">
      <w:pPr>
        <w:jc w:val="both"/>
        <w:rPr>
          <w:color w:val="000000"/>
          <w:sz w:val="22"/>
          <w:szCs w:val="22"/>
        </w:rPr>
      </w:pPr>
      <w:r w:rsidRPr="00E9189B">
        <w:rPr>
          <w:color w:val="000000"/>
          <w:sz w:val="22"/>
          <w:szCs w:val="22"/>
        </w:rPr>
        <w:t xml:space="preserve">Számlavezető bank: </w:t>
      </w:r>
      <w:r w:rsidRPr="00E9189B">
        <w:rPr>
          <w:color w:val="000000"/>
          <w:sz w:val="22"/>
          <w:szCs w:val="22"/>
        </w:rPr>
        <w:tab/>
        <w:t>OTP Bank Nyrt.</w:t>
      </w:r>
    </w:p>
    <w:p w:rsidR="0014403E" w:rsidRPr="00940301" w:rsidRDefault="0014403E" w:rsidP="0014403E">
      <w:pPr>
        <w:jc w:val="both"/>
        <w:rPr>
          <w:color w:val="000000"/>
          <w:sz w:val="22"/>
          <w:szCs w:val="22"/>
        </w:rPr>
      </w:pPr>
      <w:r w:rsidRPr="00E9189B">
        <w:rPr>
          <w:color w:val="000000"/>
          <w:sz w:val="22"/>
          <w:szCs w:val="22"/>
        </w:rPr>
        <w:t xml:space="preserve">Bankszámlaszám: </w:t>
      </w:r>
      <w:r w:rsidRPr="00E9189B">
        <w:rPr>
          <w:color w:val="000000"/>
          <w:sz w:val="22"/>
          <w:szCs w:val="22"/>
        </w:rPr>
        <w:tab/>
        <w:t>11784009-15731247</w:t>
      </w:r>
    </w:p>
    <w:p w:rsidR="0014403E" w:rsidRPr="00940301" w:rsidRDefault="0014403E" w:rsidP="0014403E">
      <w:pPr>
        <w:jc w:val="both"/>
        <w:rPr>
          <w:color w:val="000000"/>
          <w:sz w:val="22"/>
          <w:szCs w:val="22"/>
        </w:rPr>
      </w:pPr>
      <w:r>
        <w:rPr>
          <w:color w:val="000000"/>
          <w:sz w:val="22"/>
          <w:szCs w:val="22"/>
        </w:rPr>
        <w:t>Képviseli</w:t>
      </w:r>
      <w:r w:rsidRPr="00940301">
        <w:rPr>
          <w:color w:val="000000"/>
          <w:sz w:val="22"/>
          <w:szCs w:val="22"/>
        </w:rPr>
        <w:t>:</w:t>
      </w:r>
      <w:r>
        <w:rPr>
          <w:color w:val="000000"/>
          <w:sz w:val="22"/>
          <w:szCs w:val="22"/>
        </w:rPr>
        <w:tab/>
      </w:r>
      <w:r w:rsidRPr="00940301">
        <w:rPr>
          <w:color w:val="000000"/>
          <w:sz w:val="22"/>
          <w:szCs w:val="22"/>
        </w:rPr>
        <w:t xml:space="preserve"> </w:t>
      </w:r>
      <w:r w:rsidRPr="00940301">
        <w:rPr>
          <w:color w:val="000000"/>
          <w:sz w:val="22"/>
          <w:szCs w:val="22"/>
        </w:rPr>
        <w:tab/>
        <w:t xml:space="preserve">Dióssi Csaba polgármester, </w:t>
      </w:r>
    </w:p>
    <w:p w:rsidR="0014403E" w:rsidRDefault="0014403E" w:rsidP="0014403E">
      <w:pPr>
        <w:jc w:val="both"/>
        <w:rPr>
          <w:color w:val="000000"/>
          <w:sz w:val="22"/>
          <w:szCs w:val="22"/>
        </w:rPr>
      </w:pPr>
      <w:r w:rsidRPr="00940301">
        <w:rPr>
          <w:color w:val="000000"/>
          <w:sz w:val="22"/>
          <w:szCs w:val="22"/>
        </w:rPr>
        <w:t>mint támogató (a továbbiakban</w:t>
      </w:r>
      <w:r>
        <w:rPr>
          <w:color w:val="000000"/>
          <w:sz w:val="22"/>
          <w:szCs w:val="22"/>
        </w:rPr>
        <w:t>:</w:t>
      </w:r>
      <w:r w:rsidRPr="00940301">
        <w:rPr>
          <w:color w:val="000000"/>
          <w:sz w:val="22"/>
          <w:szCs w:val="22"/>
        </w:rPr>
        <w:t xml:space="preserve"> </w:t>
      </w:r>
      <w:r w:rsidRPr="00940301">
        <w:rPr>
          <w:b/>
          <w:bCs/>
          <w:color w:val="000000"/>
          <w:sz w:val="22"/>
          <w:szCs w:val="22"/>
        </w:rPr>
        <w:t>Támogató</w:t>
      </w:r>
      <w:r w:rsidRPr="00940301">
        <w:rPr>
          <w:color w:val="000000"/>
          <w:sz w:val="22"/>
          <w:szCs w:val="22"/>
        </w:rPr>
        <w:t>)</w:t>
      </w:r>
    </w:p>
    <w:p w:rsidR="0014403E" w:rsidRPr="00940301" w:rsidRDefault="0014403E" w:rsidP="0014403E">
      <w:pPr>
        <w:jc w:val="both"/>
        <w:rPr>
          <w:color w:val="000000"/>
          <w:sz w:val="22"/>
          <w:szCs w:val="22"/>
        </w:rPr>
      </w:pPr>
    </w:p>
    <w:p w:rsidR="0014403E" w:rsidRPr="00940301" w:rsidRDefault="0014403E" w:rsidP="0014403E">
      <w:pPr>
        <w:jc w:val="both"/>
        <w:rPr>
          <w:color w:val="000000"/>
          <w:sz w:val="22"/>
          <w:szCs w:val="22"/>
        </w:rPr>
      </w:pPr>
      <w:r w:rsidRPr="00940301">
        <w:rPr>
          <w:color w:val="000000"/>
          <w:sz w:val="22"/>
          <w:szCs w:val="22"/>
        </w:rPr>
        <w:t xml:space="preserve">másrészről </w:t>
      </w:r>
      <w:r>
        <w:rPr>
          <w:color w:val="000000"/>
          <w:sz w:val="22"/>
          <w:szCs w:val="22"/>
        </w:rPr>
        <w:t>a</w:t>
      </w:r>
    </w:p>
    <w:p w:rsidR="0014403E" w:rsidRPr="00940301" w:rsidRDefault="0014403E" w:rsidP="0014403E">
      <w:pPr>
        <w:jc w:val="both"/>
        <w:rPr>
          <w:color w:val="000000"/>
          <w:sz w:val="22"/>
          <w:szCs w:val="22"/>
        </w:rPr>
      </w:pPr>
    </w:p>
    <w:p w:rsidR="0014403E" w:rsidRPr="00940301" w:rsidRDefault="0014403E" w:rsidP="0014403E">
      <w:pPr>
        <w:jc w:val="both"/>
        <w:rPr>
          <w:color w:val="000000"/>
          <w:sz w:val="22"/>
          <w:szCs w:val="22"/>
        </w:rPr>
      </w:pPr>
      <w:r w:rsidRPr="00940301">
        <w:rPr>
          <w:b/>
          <w:bCs/>
          <w:color w:val="000000"/>
          <w:sz w:val="22"/>
          <w:szCs w:val="22"/>
        </w:rPr>
        <w:t>VOKE József Attila Művelődési Központ</w:t>
      </w:r>
    </w:p>
    <w:p w:rsidR="0014403E" w:rsidRPr="00940301" w:rsidRDefault="0014403E" w:rsidP="0014403E">
      <w:pPr>
        <w:jc w:val="both"/>
        <w:rPr>
          <w:color w:val="000000"/>
          <w:sz w:val="22"/>
          <w:szCs w:val="22"/>
        </w:rPr>
      </w:pPr>
      <w:r>
        <w:rPr>
          <w:color w:val="000000"/>
          <w:sz w:val="22"/>
          <w:szCs w:val="22"/>
        </w:rPr>
        <w:t>S</w:t>
      </w:r>
      <w:r w:rsidRPr="00940301">
        <w:rPr>
          <w:color w:val="000000"/>
          <w:sz w:val="22"/>
          <w:szCs w:val="22"/>
        </w:rPr>
        <w:t xml:space="preserve">zékhely: </w:t>
      </w:r>
      <w:r w:rsidRPr="00940301">
        <w:rPr>
          <w:color w:val="000000"/>
          <w:sz w:val="22"/>
          <w:szCs w:val="22"/>
        </w:rPr>
        <w:tab/>
      </w:r>
      <w:r w:rsidRPr="00940301">
        <w:rPr>
          <w:color w:val="000000"/>
          <w:sz w:val="22"/>
          <w:szCs w:val="22"/>
        </w:rPr>
        <w:tab/>
        <w:t>2120 Dunakeszi, Állomás sétány 17.</w:t>
      </w:r>
      <w:r w:rsidRPr="00940301">
        <w:rPr>
          <w:color w:val="000000"/>
          <w:sz w:val="22"/>
          <w:szCs w:val="22"/>
        </w:rPr>
        <w:tab/>
        <w:t xml:space="preserve"> </w:t>
      </w:r>
    </w:p>
    <w:p w:rsidR="0014403E" w:rsidRDefault="0014403E" w:rsidP="0014403E">
      <w:pPr>
        <w:jc w:val="both"/>
        <w:rPr>
          <w:color w:val="000000"/>
          <w:sz w:val="22"/>
          <w:szCs w:val="22"/>
        </w:rPr>
      </w:pPr>
      <w:r>
        <w:rPr>
          <w:color w:val="000000"/>
          <w:sz w:val="22"/>
          <w:szCs w:val="22"/>
        </w:rPr>
        <w:t xml:space="preserve">Adószám: </w:t>
      </w:r>
      <w:r>
        <w:rPr>
          <w:color w:val="000000"/>
          <w:sz w:val="22"/>
          <w:szCs w:val="22"/>
        </w:rPr>
        <w:tab/>
      </w:r>
      <w:r>
        <w:rPr>
          <w:color w:val="000000"/>
          <w:sz w:val="22"/>
          <w:szCs w:val="22"/>
        </w:rPr>
        <w:tab/>
        <w:t>19170077-2-13,</w:t>
      </w:r>
    </w:p>
    <w:p w:rsidR="0014403E" w:rsidRPr="00E92EB2" w:rsidRDefault="0014403E" w:rsidP="0014403E">
      <w:pPr>
        <w:jc w:val="both"/>
        <w:rPr>
          <w:color w:val="000000"/>
          <w:sz w:val="22"/>
          <w:szCs w:val="22"/>
        </w:rPr>
      </w:pPr>
      <w:r w:rsidRPr="00E92EB2">
        <w:rPr>
          <w:color w:val="000000"/>
          <w:sz w:val="22"/>
          <w:szCs w:val="22"/>
        </w:rPr>
        <w:t xml:space="preserve">Számlavezető bank: </w:t>
      </w:r>
      <w:r w:rsidRPr="00E92EB2">
        <w:rPr>
          <w:color w:val="000000"/>
          <w:sz w:val="22"/>
          <w:szCs w:val="22"/>
        </w:rPr>
        <w:tab/>
        <w:t>OTP Bank Nyrt.</w:t>
      </w:r>
    </w:p>
    <w:p w:rsidR="0014403E" w:rsidRPr="00940301" w:rsidRDefault="0014403E" w:rsidP="0014403E">
      <w:pPr>
        <w:jc w:val="both"/>
        <w:rPr>
          <w:color w:val="000000"/>
          <w:sz w:val="22"/>
          <w:szCs w:val="22"/>
        </w:rPr>
      </w:pPr>
      <w:r w:rsidRPr="00E92EB2">
        <w:rPr>
          <w:color w:val="000000"/>
          <w:sz w:val="22"/>
          <w:szCs w:val="22"/>
        </w:rPr>
        <w:t xml:space="preserve">Bankszámlaszám: </w:t>
      </w:r>
      <w:r w:rsidRPr="00E92EB2">
        <w:rPr>
          <w:color w:val="000000"/>
          <w:sz w:val="22"/>
          <w:szCs w:val="22"/>
        </w:rPr>
        <w:tab/>
        <w:t>11742104-20108409</w:t>
      </w:r>
    </w:p>
    <w:p w:rsidR="0014403E" w:rsidRPr="00940301" w:rsidRDefault="0014403E" w:rsidP="0014403E">
      <w:pPr>
        <w:jc w:val="both"/>
        <w:rPr>
          <w:color w:val="000000"/>
          <w:sz w:val="22"/>
          <w:szCs w:val="22"/>
        </w:rPr>
      </w:pPr>
      <w:r>
        <w:rPr>
          <w:color w:val="000000"/>
          <w:sz w:val="22"/>
          <w:szCs w:val="22"/>
        </w:rPr>
        <w:t>Képviseli</w:t>
      </w:r>
      <w:r w:rsidRPr="00940301">
        <w:rPr>
          <w:color w:val="000000"/>
          <w:sz w:val="22"/>
          <w:szCs w:val="22"/>
        </w:rPr>
        <w:t>:</w:t>
      </w:r>
      <w:r>
        <w:rPr>
          <w:color w:val="000000"/>
          <w:sz w:val="22"/>
          <w:szCs w:val="22"/>
        </w:rPr>
        <w:tab/>
        <w:t xml:space="preserve"> </w:t>
      </w:r>
      <w:r>
        <w:rPr>
          <w:color w:val="000000"/>
          <w:sz w:val="22"/>
          <w:szCs w:val="22"/>
        </w:rPr>
        <w:tab/>
        <w:t>Csoma Attila intézményvezető,</w:t>
      </w:r>
      <w:r w:rsidRPr="00940301">
        <w:rPr>
          <w:color w:val="000000"/>
          <w:sz w:val="22"/>
          <w:szCs w:val="22"/>
        </w:rPr>
        <w:tab/>
        <w:t xml:space="preserve"> </w:t>
      </w:r>
    </w:p>
    <w:p w:rsidR="0014403E" w:rsidRPr="00940301" w:rsidRDefault="0014403E" w:rsidP="0014403E">
      <w:pPr>
        <w:jc w:val="both"/>
        <w:rPr>
          <w:color w:val="000000"/>
          <w:sz w:val="22"/>
          <w:szCs w:val="22"/>
        </w:rPr>
      </w:pPr>
      <w:r w:rsidRPr="00940301">
        <w:rPr>
          <w:color w:val="000000"/>
          <w:sz w:val="22"/>
          <w:szCs w:val="22"/>
        </w:rPr>
        <w:t>mint támogatott (a továbbiakban</w:t>
      </w:r>
      <w:r>
        <w:rPr>
          <w:color w:val="000000"/>
          <w:sz w:val="22"/>
          <w:szCs w:val="22"/>
        </w:rPr>
        <w:t>:</w:t>
      </w:r>
      <w:r w:rsidRPr="00940301">
        <w:rPr>
          <w:color w:val="000000"/>
          <w:sz w:val="22"/>
          <w:szCs w:val="22"/>
        </w:rPr>
        <w:t xml:space="preserve"> </w:t>
      </w:r>
      <w:r w:rsidRPr="00940301">
        <w:rPr>
          <w:b/>
          <w:bCs/>
          <w:color w:val="000000"/>
          <w:sz w:val="22"/>
          <w:szCs w:val="22"/>
        </w:rPr>
        <w:t>Támogatott</w:t>
      </w:r>
      <w:r w:rsidRPr="00940301">
        <w:rPr>
          <w:color w:val="000000"/>
          <w:sz w:val="22"/>
          <w:szCs w:val="22"/>
        </w:rPr>
        <w:t>)</w:t>
      </w:r>
    </w:p>
    <w:p w:rsidR="0014403E" w:rsidRPr="00940301" w:rsidRDefault="0014403E" w:rsidP="0014403E">
      <w:pPr>
        <w:jc w:val="both"/>
        <w:rPr>
          <w:color w:val="000000"/>
          <w:sz w:val="22"/>
          <w:szCs w:val="22"/>
        </w:rPr>
      </w:pPr>
      <w:r w:rsidRPr="00940301">
        <w:rPr>
          <w:color w:val="000000"/>
          <w:sz w:val="22"/>
          <w:szCs w:val="22"/>
        </w:rPr>
        <w:t>között az alulírott napon és helyen az alábbi feltételekkel:</w:t>
      </w:r>
    </w:p>
    <w:p w:rsidR="0014403E" w:rsidRPr="00940301" w:rsidRDefault="0014403E" w:rsidP="0014403E">
      <w:pPr>
        <w:jc w:val="both"/>
        <w:rPr>
          <w:color w:val="000000"/>
          <w:sz w:val="22"/>
          <w:szCs w:val="22"/>
        </w:rPr>
      </w:pPr>
    </w:p>
    <w:p w:rsidR="0014403E" w:rsidRPr="00940301" w:rsidRDefault="0014403E" w:rsidP="0014403E">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 megállapodás célja a Dunakeszi városban élő lakosság helyi közművelőd</w:t>
      </w:r>
      <w:r>
        <w:rPr>
          <w:color w:val="000000"/>
        </w:rPr>
        <w:t xml:space="preserve">ési alapfeladatainak végzése. </w:t>
      </w:r>
      <w:r w:rsidRPr="00940301">
        <w:rPr>
          <w:color w:val="000000"/>
        </w:rPr>
        <w:t>Magyarország helyi önkormányzatairól szóló 2011. évi CLXXXIX. törvény (a továbbiakban: Mötv.) 13. § (1) bekezdésének 7. pontja a helyi közügyek, illetve helyben biztosítható közfeladatok körében ellátandó helyi önkormányzati feladatok között nevesíti a helyi közművelődési tevékenység támogatását. Dunakeszin számos</w:t>
      </w:r>
      <w:r>
        <w:rPr>
          <w:color w:val="000000"/>
        </w:rPr>
        <w:t>,</w:t>
      </w:r>
      <w:r w:rsidRPr="00940301">
        <w:rPr>
          <w:color w:val="000000"/>
        </w:rPr>
        <w:t xml:space="preserve"> a város egészét szolgáló közművelődési feladatot Támogatott végez. Dunakeszi Város Önkormányzatának a</w:t>
      </w:r>
      <w:r>
        <w:rPr>
          <w:color w:val="000000"/>
        </w:rPr>
        <w:t xml:space="preserve"> közművelődésről szóló 24/2003. (</w:t>
      </w:r>
      <w:r w:rsidRPr="00940301">
        <w:rPr>
          <w:color w:val="000000"/>
        </w:rPr>
        <w:t>XII.15.) számú rendelete (továbbiakban: Közművelődési rendelet) 3. § (2) bekezdése szerint az Önkormányzat a rendeletben vállalt közművelődési feladatait elsősorban a Vasutasok Országos Közművelődési- és Szabadidő Egyesületével kötött megállapodás keretében a József Attila Művelődési Központ tevékenységével látja el.</w:t>
      </w:r>
    </w:p>
    <w:p w:rsidR="0014403E" w:rsidRPr="00940301" w:rsidRDefault="0014403E" w:rsidP="0014403E">
      <w:pPr>
        <w:pStyle w:val="Szvegtrzs2"/>
        <w:tabs>
          <w:tab w:val="left" w:pos="-709"/>
          <w:tab w:val="left" w:pos="9000"/>
        </w:tabs>
        <w:ind w:left="426" w:right="-108"/>
        <w:textAlignment w:val="baseline"/>
        <w:rPr>
          <w:color w:val="000000"/>
        </w:rPr>
      </w:pPr>
      <w:r w:rsidRPr="00940301">
        <w:rPr>
          <w:color w:val="000000"/>
        </w:rPr>
        <w:t xml:space="preserve">A VOKE József Attila Művelődési Központ épülete, a 2120 Dunakeszi Állomás sétány 17. szám alatt található, 5056/5. hrsz. alatti ingatlan Dunakeszi Város Önkormányzatának kizárólagos tulajdonában </w:t>
      </w:r>
      <w:r>
        <w:rPr>
          <w:color w:val="000000"/>
        </w:rPr>
        <w:t xml:space="preserve">és a Dunakeszi Közüzemi Nonprofit Kft. vagyonkezelésében </w:t>
      </w:r>
      <w:r w:rsidRPr="00940301">
        <w:rPr>
          <w:color w:val="000000"/>
        </w:rPr>
        <w:t>áll. Az épület az önkormányzati tulajdonba kerülése óta teljes felújításon és átépítésen esett át.</w:t>
      </w:r>
    </w:p>
    <w:p w:rsidR="0014403E" w:rsidRPr="00940301" w:rsidRDefault="0014403E" w:rsidP="0014403E">
      <w:pPr>
        <w:pStyle w:val="Szvegtrzs2"/>
        <w:tabs>
          <w:tab w:val="left" w:pos="-709"/>
          <w:tab w:val="left" w:pos="9000"/>
        </w:tabs>
        <w:ind w:left="426" w:right="-108"/>
        <w:textAlignment w:val="baseline"/>
        <w:rPr>
          <w:color w:val="000000"/>
        </w:rPr>
      </w:pPr>
      <w:r w:rsidRPr="00940301">
        <w:rPr>
          <w:color w:val="000000"/>
        </w:rPr>
        <w:t>A Közművelődési rendelet 1. számú melléklete szerint e megállapodás csak a Képviselő-testület jóváhagyásával érvényes.</w:t>
      </w:r>
    </w:p>
    <w:p w:rsidR="0014403E" w:rsidRPr="00940301" w:rsidRDefault="0014403E" w:rsidP="0014403E">
      <w:pPr>
        <w:pStyle w:val="Szvegtrzs2"/>
        <w:tabs>
          <w:tab w:val="left" w:pos="-709"/>
          <w:tab w:val="left" w:pos="9000"/>
        </w:tabs>
        <w:ind w:left="426" w:right="-108"/>
        <w:textAlignment w:val="baseline"/>
        <w:rPr>
          <w:color w:val="000000"/>
        </w:rPr>
      </w:pPr>
    </w:p>
    <w:p w:rsidR="0014403E" w:rsidRPr="00940301" w:rsidRDefault="0014403E" w:rsidP="0014403E">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Támogatott kötelezettséget vállal arra, hogy a Közművelődési rendeletben foglalt, jelen közművelődési megállapodás tárgyát képező feladatok körében biztosítja a lakosság részvételének egyenlő lehetőségét és a muzeális intézményekről, a nyilvános könyvtári ellátásról és a közművelődésről szóló 1997. évi CXL. törvény (a továbbiakban: Közművelődési törvény) 2-4/A. §-ban meghatározott alapelvek érvényesülését. Támogatott köteles a művelődési lehetőségekről a lakosságot megfelelő módon (elektronikus és írott média útján) folyamatosan tájékoztatni. Támogató vállalja, hogy a Támogatott rendezvényeit, programjait megjelenteti, illetve Dunakeszi város hivatalos honlapján közzéteszi. Felek a jelen megállapodásba foglaltakon túl is folyamatosan keresik a további együttműködésre nyíló lehetőségeket, a város kulturális életének fejlesztése érdekében folyamatosan egyeztetnek egymással kapcsolattartóik útján.</w:t>
      </w:r>
    </w:p>
    <w:p w:rsidR="0014403E" w:rsidRPr="00940301" w:rsidRDefault="0014403E" w:rsidP="0014403E">
      <w:pPr>
        <w:jc w:val="both"/>
        <w:rPr>
          <w:color w:val="000000"/>
          <w:sz w:val="22"/>
          <w:szCs w:val="22"/>
        </w:rPr>
      </w:pPr>
    </w:p>
    <w:p w:rsidR="0014403E" w:rsidRPr="00940301" w:rsidRDefault="0014403E" w:rsidP="0014403E">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lastRenderedPageBreak/>
        <w:t xml:space="preserve">Támogatott kötelezettséget vállal arra, hogy az általa vállalt közművelődési feladatok ellátásában foglalkoztatott közművelődési szakember szakképesítése </w:t>
      </w:r>
      <w:r w:rsidRPr="00A306BB">
        <w:rPr>
          <w:color w:val="000000"/>
        </w:rPr>
        <w:t xml:space="preserve">tekintetében </w:t>
      </w:r>
      <w:bookmarkStart w:id="0" w:name="chp1"/>
      <w:bookmarkEnd w:id="0"/>
      <w:r w:rsidRPr="00D673FF">
        <w:rPr>
          <w:bCs/>
        </w:rPr>
        <w:t>a</w:t>
      </w:r>
      <w:r w:rsidRPr="00940301">
        <w:rPr>
          <w:b/>
          <w:bCs/>
        </w:rPr>
        <w:t xml:space="preserve"> </w:t>
      </w:r>
      <w:r w:rsidRPr="00940301">
        <w:rPr>
          <w:color w:val="000000"/>
        </w:rPr>
        <w:t>kulturális szakemberek szakmai továbbképzési programjának nyilvántartásba vételével, valamint a népművészeti és népi iparművészeti alkotások minősítési eljárásával összefüggő igazgatási szolgáltatási díjról szóló 39/2017. (XII. 29.) EMMI rendelet követelményeit alkalmazza.</w:t>
      </w:r>
    </w:p>
    <w:p w:rsidR="0014403E" w:rsidRPr="00940301" w:rsidRDefault="0014403E" w:rsidP="0014403E">
      <w:pPr>
        <w:pStyle w:val="Listaszerbekezds"/>
        <w:rPr>
          <w:color w:val="000000"/>
          <w:sz w:val="22"/>
          <w:szCs w:val="22"/>
        </w:rPr>
      </w:pPr>
    </w:p>
    <w:p w:rsidR="0014403E" w:rsidRPr="004760D5" w:rsidRDefault="0014403E" w:rsidP="0014403E">
      <w:pPr>
        <w:pStyle w:val="Szvegtrzs2"/>
        <w:numPr>
          <w:ilvl w:val="0"/>
          <w:numId w:val="1"/>
        </w:numPr>
        <w:tabs>
          <w:tab w:val="left" w:pos="-709"/>
          <w:tab w:val="left" w:pos="426"/>
          <w:tab w:val="left" w:pos="9000"/>
        </w:tabs>
        <w:ind w:left="426" w:right="-108" w:hanging="426"/>
        <w:textAlignment w:val="baseline"/>
      </w:pPr>
      <w:r w:rsidRPr="004760D5">
        <w:t xml:space="preserve">Támogató a feladatok ellátását támogatni kívánja, ezért Dunakeszi Város Önkormányzata Képviselő-testületének Dunakeszi Város Önkormányzata </w:t>
      </w:r>
      <w:r>
        <w:t>2024.</w:t>
      </w:r>
      <w:r w:rsidRPr="004760D5">
        <w:t xml:space="preserve"> évi költségvetéséről szóló </w:t>
      </w:r>
      <w:r w:rsidRPr="0090222A">
        <w:rPr>
          <w:bCs/>
        </w:rPr>
        <w:t>3/2024. (III.01.)</w:t>
      </w:r>
      <w:r w:rsidRPr="0090222A">
        <w:rPr>
          <w:b/>
          <w:bCs/>
        </w:rPr>
        <w:t xml:space="preserve"> </w:t>
      </w:r>
      <w:r w:rsidRPr="0090222A">
        <w:t>önkormányzati rendeletében (a továbbiakban: Költségvetés) döntött Támogatott 202</w:t>
      </w:r>
      <w:r>
        <w:t>4</w:t>
      </w:r>
      <w:r w:rsidRPr="0090222A">
        <w:t>. évi</w:t>
      </w:r>
      <w:r w:rsidRPr="004760D5">
        <w:t xml:space="preserve"> támogatásáról, összesen </w:t>
      </w:r>
      <w:r>
        <w:rPr>
          <w:b/>
        </w:rPr>
        <w:t>29.000.000</w:t>
      </w:r>
      <w:r w:rsidRPr="004760D5">
        <w:rPr>
          <w:b/>
        </w:rPr>
        <w:t>,- Ft</w:t>
      </w:r>
      <w:r>
        <w:t xml:space="preserve">, azaz </w:t>
      </w:r>
      <w:r>
        <w:rPr>
          <w:b/>
        </w:rPr>
        <w:t>Hu</w:t>
      </w:r>
      <w:r w:rsidRPr="00EE2B2F">
        <w:rPr>
          <w:b/>
        </w:rPr>
        <w:t>sz</w:t>
      </w:r>
      <w:r>
        <w:rPr>
          <w:b/>
        </w:rPr>
        <w:t>onkilencmillió</w:t>
      </w:r>
      <w:r>
        <w:t xml:space="preserve"> </w:t>
      </w:r>
      <w:r w:rsidRPr="004760D5">
        <w:rPr>
          <w:b/>
        </w:rPr>
        <w:t>forint</w:t>
      </w:r>
      <w:r w:rsidRPr="004760D5">
        <w:t xml:space="preserve"> összegben. </w:t>
      </w:r>
    </w:p>
    <w:p w:rsidR="0014403E" w:rsidRPr="00940301" w:rsidRDefault="0014403E" w:rsidP="0014403E">
      <w:pPr>
        <w:pStyle w:val="Listaszerbekezds"/>
        <w:rPr>
          <w:color w:val="000000"/>
          <w:sz w:val="22"/>
          <w:szCs w:val="22"/>
        </w:rPr>
      </w:pPr>
    </w:p>
    <w:p w:rsidR="0014403E" w:rsidRPr="00940301" w:rsidRDefault="0014403E" w:rsidP="0014403E">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Amennyiben Duna</w:t>
      </w:r>
      <w:r>
        <w:rPr>
          <w:color w:val="000000"/>
        </w:rPr>
        <w:t>keszi Város Önkormányzata a 2024</w:t>
      </w:r>
      <w:r w:rsidRPr="00940301">
        <w:rPr>
          <w:color w:val="000000"/>
        </w:rPr>
        <w:t xml:space="preserve">. évre vonatkozóan közművelődési intézmények és közösségi színterek érdekeltségnövelő támogatásában, vagy egyéb, hasonló jogcímen folyósítandó támogatásban részesül, úgy az összeg cél szerinti felhasználását az Önkormányzat a József Attila Művelődési Központon keresztül kívánja végrehajtani. A Támogató a saját forrás összegét a Költségvetésben a céltartalékon belül pályázati célra elkülönített összegből finanszírozza. </w:t>
      </w:r>
    </w:p>
    <w:p w:rsidR="0014403E" w:rsidRPr="00940301" w:rsidRDefault="0014403E" w:rsidP="0014403E">
      <w:pPr>
        <w:pStyle w:val="Listaszerbekezds"/>
        <w:rPr>
          <w:color w:val="000000"/>
          <w:sz w:val="22"/>
          <w:szCs w:val="22"/>
        </w:rPr>
      </w:pPr>
    </w:p>
    <w:p w:rsidR="0014403E" w:rsidRPr="00940301" w:rsidRDefault="0014403E" w:rsidP="0014403E">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 4. és 5. pont szerinti támogatást Támogatott kizárólag a lakosság helyi közművelődési alapfeladatainak ellátásával kapcsolatban használhatja fel, amely magában foglalja az intézmény működtetését, fenntartását, fejlesztését, rendezvények szervezését, lebonyolítását. Felek megállapítják, hogy a Támogatottnak otthont adó épület Támogató kizárólagos tulajdonában áll. Támogatott biztosítja az épület működtetését, üzemeltetését, a szükséges technikai feltételeket, a feladatellátáshoz kapcsolódó személyi állományt. Támogatott tudomásul veszi, hogy jelen megállapodás megszűnését követően a nyújtott támogatási összegből vásárolt tárgyi eszközök tulajdonjogát Támogatott a Támogatóra ruházza át és visel minden ezzel kapcsolatos költséget.</w:t>
      </w:r>
    </w:p>
    <w:p w:rsidR="0014403E" w:rsidRPr="00940301" w:rsidRDefault="0014403E" w:rsidP="0014403E">
      <w:pPr>
        <w:pStyle w:val="Listaszerbekezds"/>
        <w:rPr>
          <w:color w:val="000000"/>
          <w:sz w:val="22"/>
          <w:szCs w:val="22"/>
        </w:rPr>
      </w:pPr>
    </w:p>
    <w:p w:rsidR="0014403E" w:rsidRPr="00940301" w:rsidRDefault="0014403E" w:rsidP="0014403E">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Felek a támogatás összege kifizetésének módját az alábbiak szerint rögzítik:</w:t>
      </w:r>
    </w:p>
    <w:p w:rsidR="0014403E" w:rsidRPr="00940301" w:rsidRDefault="0014403E" w:rsidP="0014403E">
      <w:pPr>
        <w:pStyle w:val="Szvegtrzs2"/>
        <w:tabs>
          <w:tab w:val="left" w:pos="-709"/>
          <w:tab w:val="left" w:pos="9000"/>
        </w:tabs>
        <w:ind w:left="426" w:right="-108"/>
        <w:textAlignment w:val="baseline"/>
        <w:rPr>
          <w:color w:val="000000"/>
        </w:rPr>
      </w:pPr>
      <w:r w:rsidRPr="00940301">
        <w:rPr>
          <w:color w:val="000000"/>
        </w:rPr>
        <w:t>Támogató a 4. pont szerinti támogatási összeget két ütemben fizeti meg Támogatott OTP Banknál vezetett 11742104-20108409 számú számlájára</w:t>
      </w:r>
    </w:p>
    <w:p w:rsidR="0014403E" w:rsidRPr="00940301" w:rsidRDefault="0014403E" w:rsidP="0014403E">
      <w:pPr>
        <w:pStyle w:val="Szvegtrzs2"/>
        <w:tabs>
          <w:tab w:val="left" w:pos="-709"/>
          <w:tab w:val="left" w:pos="9000"/>
        </w:tabs>
        <w:ind w:left="426" w:right="-108"/>
        <w:textAlignment w:val="baseline"/>
        <w:rPr>
          <w:color w:val="000000"/>
        </w:rPr>
      </w:pPr>
    </w:p>
    <w:p w:rsidR="0014403E" w:rsidRPr="004760D5" w:rsidRDefault="0014403E" w:rsidP="0014403E">
      <w:pPr>
        <w:pStyle w:val="Szvegtrzs2"/>
        <w:tabs>
          <w:tab w:val="left" w:pos="-709"/>
          <w:tab w:val="left" w:pos="1418"/>
        </w:tabs>
        <w:ind w:left="426" w:right="-108"/>
        <w:textAlignment w:val="baseline"/>
      </w:pPr>
      <w:r w:rsidRPr="00940301">
        <w:rPr>
          <w:color w:val="000000"/>
        </w:rPr>
        <w:t xml:space="preserve">7.1. </w:t>
      </w:r>
      <w:r w:rsidRPr="00940301">
        <w:rPr>
          <w:color w:val="000000"/>
        </w:rPr>
        <w:tab/>
      </w:r>
      <w:r w:rsidRPr="004760D5">
        <w:t>2</w:t>
      </w:r>
      <w:r>
        <w:t>024. április 15</w:t>
      </w:r>
      <w:r w:rsidRPr="004760D5">
        <w:t xml:space="preserve">-ig </w:t>
      </w:r>
      <w:r w:rsidRPr="004760D5">
        <w:tab/>
      </w:r>
      <w:r>
        <w:t>14.500.</w:t>
      </w:r>
      <w:r w:rsidRPr="004760D5">
        <w:t>000,- Forintot;</w:t>
      </w:r>
    </w:p>
    <w:p w:rsidR="0014403E" w:rsidRPr="004760D5" w:rsidRDefault="0014403E" w:rsidP="0014403E">
      <w:pPr>
        <w:pStyle w:val="Szvegtrzs2"/>
        <w:tabs>
          <w:tab w:val="left" w:pos="-709"/>
          <w:tab w:val="left" w:pos="1418"/>
        </w:tabs>
        <w:ind w:left="426" w:right="-108"/>
        <w:textAlignment w:val="baseline"/>
      </w:pPr>
      <w:r w:rsidRPr="004760D5">
        <w:t xml:space="preserve">7.2. </w:t>
      </w:r>
      <w:r w:rsidRPr="004760D5">
        <w:tab/>
      </w:r>
      <w:r>
        <w:t>2024. július 15</w:t>
      </w:r>
      <w:r w:rsidRPr="004760D5">
        <w:t xml:space="preserve">-ig </w:t>
      </w:r>
      <w:r w:rsidRPr="004760D5">
        <w:tab/>
      </w:r>
      <w:r>
        <w:t>14.500</w:t>
      </w:r>
      <w:r w:rsidRPr="004760D5">
        <w:t>.000,- Forintot;</w:t>
      </w:r>
    </w:p>
    <w:p w:rsidR="0014403E" w:rsidRPr="00940301" w:rsidRDefault="0014403E" w:rsidP="0014403E">
      <w:pPr>
        <w:pStyle w:val="Szvegtrzs2"/>
        <w:tabs>
          <w:tab w:val="left" w:pos="-709"/>
          <w:tab w:val="left" w:pos="1418"/>
        </w:tabs>
        <w:ind w:left="426" w:right="-108"/>
        <w:textAlignment w:val="baseline"/>
        <w:rPr>
          <w:color w:val="000000"/>
        </w:rPr>
      </w:pPr>
    </w:p>
    <w:p w:rsidR="0014403E" w:rsidRPr="00940301" w:rsidRDefault="0014403E" w:rsidP="0014403E">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Az 5. pont szerinti támogatást Támogató a hozzá történő kifizetést követően fizeti meg Támogatott 7. pontban megjelölt számlájára.</w:t>
      </w:r>
    </w:p>
    <w:p w:rsidR="0014403E" w:rsidRPr="00940301" w:rsidRDefault="0014403E" w:rsidP="0014403E">
      <w:pPr>
        <w:pStyle w:val="Szvegtrzs2"/>
        <w:tabs>
          <w:tab w:val="left" w:pos="-709"/>
          <w:tab w:val="left" w:pos="426"/>
          <w:tab w:val="left" w:pos="9000"/>
        </w:tabs>
        <w:ind w:left="426" w:right="-108"/>
        <w:textAlignment w:val="baseline"/>
        <w:rPr>
          <w:color w:val="000000"/>
        </w:rPr>
      </w:pPr>
    </w:p>
    <w:p w:rsidR="0014403E" w:rsidRPr="00940301" w:rsidRDefault="0014403E" w:rsidP="0014403E">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 Támogatott vállalja a Közművelődési törvény 76</w:t>
      </w:r>
      <w:r>
        <w:rPr>
          <w:color w:val="000000"/>
        </w:rPr>
        <w:t>.</w:t>
      </w:r>
      <w:r w:rsidRPr="00940301">
        <w:rPr>
          <w:color w:val="000000"/>
        </w:rPr>
        <w:t xml:space="preserve"> § (1) bekezdése, és 76. § (2) bekezdése és az Mötv. 13. § (1) bekezdésének 7. pontja szerint a Dunakeszi városban élő lakosság helyi közművelődési alapfeladatainak ellátását, továbbá, hogy a Dunakeszi Polgármesteri Hivatal és a lent felsorolt intézmények részére a VOKE József Attila Művelődési Központ színháztermét az adott rendezvényhez szükséges berendezésekkel, bútorokkal és technikai felszerelésekkel az alábbi gyakoriságban ingyenes használat</w:t>
      </w:r>
      <w:r>
        <w:rPr>
          <w:color w:val="000000"/>
        </w:rPr>
        <w:t>ra bocsátja 2024</w:t>
      </w:r>
      <w:r w:rsidRPr="00940301">
        <w:rPr>
          <w:color w:val="000000"/>
        </w:rPr>
        <w:t>. évben:</w:t>
      </w:r>
    </w:p>
    <w:p w:rsidR="0014403E" w:rsidRPr="00940301" w:rsidRDefault="0014403E" w:rsidP="0014403E">
      <w:pPr>
        <w:tabs>
          <w:tab w:val="left" w:pos="1803"/>
        </w:tabs>
        <w:jc w:val="both"/>
        <w:rPr>
          <w:color w:val="000000"/>
          <w:sz w:val="22"/>
          <w:szCs w:val="22"/>
        </w:rPr>
      </w:pPr>
      <w:r w:rsidRPr="00940301">
        <w:rPr>
          <w:color w:val="000000"/>
          <w:sz w:val="22"/>
          <w:szCs w:val="22"/>
        </w:rPr>
        <w:tab/>
      </w:r>
    </w:p>
    <w:tbl>
      <w:tblPr>
        <w:tblW w:w="8563" w:type="dxa"/>
        <w:jc w:val="center"/>
        <w:tblLook w:val="00A0" w:firstRow="1" w:lastRow="0" w:firstColumn="1" w:lastColumn="0" w:noHBand="0" w:noVBand="0"/>
      </w:tblPr>
      <w:tblGrid>
        <w:gridCol w:w="3956"/>
        <w:gridCol w:w="4607"/>
      </w:tblGrid>
      <w:tr w:rsidR="0014403E" w:rsidRPr="00940301" w:rsidTr="00F739DE">
        <w:trPr>
          <w:jc w:val="center"/>
        </w:trPr>
        <w:tc>
          <w:tcPr>
            <w:tcW w:w="3956" w:type="dxa"/>
          </w:tcPr>
          <w:p w:rsidR="0014403E" w:rsidRPr="00940301" w:rsidRDefault="0014403E" w:rsidP="00F739DE">
            <w:pPr>
              <w:ind w:left="37" w:hanging="37"/>
              <w:rPr>
                <w:color w:val="000000"/>
              </w:rPr>
            </w:pPr>
            <w:r>
              <w:rPr>
                <w:color w:val="000000"/>
                <w:sz w:val="22"/>
                <w:szCs w:val="22"/>
              </w:rPr>
              <w:t xml:space="preserve"> </w:t>
            </w:r>
            <w:r w:rsidRPr="00940301">
              <w:rPr>
                <w:color w:val="000000"/>
                <w:sz w:val="22"/>
                <w:szCs w:val="22"/>
              </w:rPr>
              <w:t>Dunakeszi Polgármesteri Hivatal</w:t>
            </w:r>
          </w:p>
        </w:tc>
        <w:tc>
          <w:tcPr>
            <w:tcW w:w="4607" w:type="dxa"/>
          </w:tcPr>
          <w:p w:rsidR="0014403E" w:rsidRPr="00940301" w:rsidRDefault="0014403E" w:rsidP="00F739DE">
            <w:pPr>
              <w:tabs>
                <w:tab w:val="center" w:pos="2195"/>
                <w:tab w:val="left" w:pos="2755"/>
              </w:tabs>
              <w:rPr>
                <w:color w:val="000000"/>
              </w:rPr>
            </w:pPr>
            <w:r>
              <w:rPr>
                <w:color w:val="000000"/>
                <w:sz w:val="22"/>
                <w:szCs w:val="22"/>
              </w:rPr>
              <w:t>6</w:t>
            </w:r>
            <w:r w:rsidRPr="00940301">
              <w:rPr>
                <w:color w:val="000000"/>
                <w:sz w:val="22"/>
                <w:szCs w:val="22"/>
              </w:rPr>
              <w:t xml:space="preserve"> alkalom</w:t>
            </w:r>
          </w:p>
        </w:tc>
      </w:tr>
      <w:tr w:rsidR="0014403E" w:rsidRPr="00940301" w:rsidTr="00F739DE">
        <w:trPr>
          <w:jc w:val="center"/>
        </w:trPr>
        <w:tc>
          <w:tcPr>
            <w:tcW w:w="3956" w:type="dxa"/>
          </w:tcPr>
          <w:p w:rsidR="0014403E" w:rsidRPr="00940301" w:rsidRDefault="0014403E" w:rsidP="00F739DE">
            <w:pPr>
              <w:rPr>
                <w:color w:val="000000"/>
              </w:rPr>
            </w:pPr>
            <w:r>
              <w:rPr>
                <w:color w:val="000000"/>
                <w:sz w:val="22"/>
                <w:szCs w:val="22"/>
              </w:rPr>
              <w:t xml:space="preserve"> </w:t>
            </w:r>
            <w:r w:rsidRPr="00940301">
              <w:rPr>
                <w:color w:val="000000"/>
                <w:sz w:val="22"/>
                <w:szCs w:val="22"/>
              </w:rPr>
              <w:t>Szent István Általános Iskola</w:t>
            </w:r>
          </w:p>
        </w:tc>
        <w:tc>
          <w:tcPr>
            <w:tcW w:w="4607" w:type="dxa"/>
          </w:tcPr>
          <w:p w:rsidR="0014403E" w:rsidRPr="00940301" w:rsidRDefault="0014403E" w:rsidP="00F739DE">
            <w:pPr>
              <w:tabs>
                <w:tab w:val="center" w:pos="2195"/>
                <w:tab w:val="left" w:pos="2755"/>
              </w:tabs>
              <w:rPr>
                <w:color w:val="000000"/>
              </w:rPr>
            </w:pPr>
            <w:r w:rsidRPr="00940301">
              <w:rPr>
                <w:color w:val="000000"/>
                <w:sz w:val="22"/>
                <w:szCs w:val="22"/>
              </w:rPr>
              <w:t>1 alkalom</w:t>
            </w:r>
          </w:p>
        </w:tc>
      </w:tr>
      <w:tr w:rsidR="0014403E" w:rsidRPr="00940301" w:rsidTr="00F739DE">
        <w:trPr>
          <w:jc w:val="center"/>
        </w:trPr>
        <w:tc>
          <w:tcPr>
            <w:tcW w:w="3956" w:type="dxa"/>
          </w:tcPr>
          <w:p w:rsidR="0014403E" w:rsidRPr="00940301" w:rsidRDefault="0014403E" w:rsidP="00F739DE">
            <w:pPr>
              <w:rPr>
                <w:color w:val="000000"/>
              </w:rPr>
            </w:pPr>
            <w:r>
              <w:rPr>
                <w:color w:val="000000"/>
                <w:sz w:val="22"/>
                <w:szCs w:val="22"/>
              </w:rPr>
              <w:t xml:space="preserve"> </w:t>
            </w:r>
            <w:r w:rsidRPr="00940301">
              <w:rPr>
                <w:color w:val="000000"/>
                <w:sz w:val="22"/>
                <w:szCs w:val="22"/>
              </w:rPr>
              <w:t>Bárdos Lajos Általános Iskola</w:t>
            </w:r>
          </w:p>
        </w:tc>
        <w:tc>
          <w:tcPr>
            <w:tcW w:w="4607" w:type="dxa"/>
          </w:tcPr>
          <w:p w:rsidR="0014403E" w:rsidRPr="00940301" w:rsidRDefault="0014403E" w:rsidP="00F739DE">
            <w:pPr>
              <w:tabs>
                <w:tab w:val="left" w:pos="390"/>
                <w:tab w:val="center" w:pos="2195"/>
              </w:tabs>
              <w:rPr>
                <w:color w:val="000000"/>
              </w:rPr>
            </w:pPr>
            <w:r w:rsidRPr="00940301">
              <w:rPr>
                <w:color w:val="000000"/>
                <w:sz w:val="22"/>
                <w:szCs w:val="22"/>
              </w:rPr>
              <w:t>2 alkalom</w:t>
            </w:r>
          </w:p>
        </w:tc>
      </w:tr>
      <w:tr w:rsidR="0014403E" w:rsidRPr="00940301" w:rsidTr="00F739DE">
        <w:trPr>
          <w:jc w:val="center"/>
        </w:trPr>
        <w:tc>
          <w:tcPr>
            <w:tcW w:w="3956" w:type="dxa"/>
          </w:tcPr>
          <w:p w:rsidR="0014403E" w:rsidRPr="00940301" w:rsidRDefault="0014403E" w:rsidP="00F739DE">
            <w:pPr>
              <w:rPr>
                <w:color w:val="000000"/>
              </w:rPr>
            </w:pPr>
            <w:r>
              <w:rPr>
                <w:color w:val="000000"/>
                <w:sz w:val="22"/>
                <w:szCs w:val="22"/>
              </w:rPr>
              <w:t xml:space="preserve"> </w:t>
            </w:r>
            <w:r w:rsidRPr="00940301">
              <w:rPr>
                <w:color w:val="000000"/>
                <w:sz w:val="22"/>
                <w:szCs w:val="22"/>
              </w:rPr>
              <w:t>Kőrösi Csoma Sándor Általános Iskola</w:t>
            </w:r>
          </w:p>
        </w:tc>
        <w:tc>
          <w:tcPr>
            <w:tcW w:w="4607" w:type="dxa"/>
          </w:tcPr>
          <w:p w:rsidR="0014403E" w:rsidRPr="00940301" w:rsidRDefault="0014403E" w:rsidP="00F739DE">
            <w:pPr>
              <w:rPr>
                <w:color w:val="000000"/>
              </w:rPr>
            </w:pPr>
            <w:r w:rsidRPr="00940301">
              <w:rPr>
                <w:color w:val="000000"/>
                <w:sz w:val="22"/>
                <w:szCs w:val="22"/>
              </w:rPr>
              <w:t>1 alkalom</w:t>
            </w:r>
          </w:p>
        </w:tc>
      </w:tr>
      <w:tr w:rsidR="0014403E" w:rsidRPr="00940301" w:rsidTr="00F739DE">
        <w:trPr>
          <w:jc w:val="center"/>
        </w:trPr>
        <w:tc>
          <w:tcPr>
            <w:tcW w:w="3956" w:type="dxa"/>
          </w:tcPr>
          <w:p w:rsidR="0014403E" w:rsidRPr="00940301" w:rsidRDefault="0014403E" w:rsidP="00F739DE">
            <w:pPr>
              <w:ind w:left="37" w:hanging="37"/>
              <w:rPr>
                <w:color w:val="000000"/>
              </w:rPr>
            </w:pPr>
            <w:r>
              <w:rPr>
                <w:color w:val="000000"/>
                <w:sz w:val="22"/>
                <w:szCs w:val="22"/>
              </w:rPr>
              <w:t xml:space="preserve"> </w:t>
            </w:r>
            <w:r w:rsidRPr="00940301">
              <w:rPr>
                <w:color w:val="000000"/>
                <w:sz w:val="22"/>
                <w:szCs w:val="22"/>
              </w:rPr>
              <w:t xml:space="preserve">Dunakeszi Fazekas Mihály Német </w:t>
            </w:r>
            <w:r>
              <w:rPr>
                <w:color w:val="000000"/>
                <w:sz w:val="22"/>
                <w:szCs w:val="22"/>
              </w:rPr>
              <w:t xml:space="preserve">    </w:t>
            </w:r>
            <w:r w:rsidRPr="00940301">
              <w:rPr>
                <w:color w:val="000000"/>
                <w:sz w:val="22"/>
                <w:szCs w:val="22"/>
              </w:rPr>
              <w:t>Nyelvoktató Nemzetiségi Általános Iskola</w:t>
            </w:r>
          </w:p>
        </w:tc>
        <w:tc>
          <w:tcPr>
            <w:tcW w:w="4607" w:type="dxa"/>
          </w:tcPr>
          <w:p w:rsidR="0014403E" w:rsidRPr="00940301" w:rsidRDefault="0014403E" w:rsidP="00F739DE">
            <w:pPr>
              <w:rPr>
                <w:color w:val="000000"/>
              </w:rPr>
            </w:pPr>
            <w:r w:rsidRPr="00940301">
              <w:rPr>
                <w:color w:val="000000"/>
                <w:sz w:val="22"/>
                <w:szCs w:val="22"/>
              </w:rPr>
              <w:t>1 alkalom</w:t>
            </w:r>
          </w:p>
        </w:tc>
      </w:tr>
      <w:tr w:rsidR="0014403E" w:rsidRPr="00940301" w:rsidTr="00F739DE">
        <w:trPr>
          <w:jc w:val="center"/>
        </w:trPr>
        <w:tc>
          <w:tcPr>
            <w:tcW w:w="3956" w:type="dxa"/>
          </w:tcPr>
          <w:p w:rsidR="0014403E" w:rsidRPr="00940301" w:rsidRDefault="0014403E" w:rsidP="00F739DE">
            <w:pPr>
              <w:ind w:left="37" w:hanging="37"/>
              <w:rPr>
                <w:color w:val="000000"/>
              </w:rPr>
            </w:pPr>
            <w:r>
              <w:rPr>
                <w:color w:val="000000"/>
                <w:sz w:val="22"/>
                <w:szCs w:val="22"/>
              </w:rPr>
              <w:t xml:space="preserve"> </w:t>
            </w:r>
            <w:r w:rsidRPr="00940301">
              <w:rPr>
                <w:color w:val="000000"/>
                <w:sz w:val="22"/>
                <w:szCs w:val="22"/>
              </w:rPr>
              <w:t xml:space="preserve">Dunakeszi Farkas Ferenc Alapfokú </w:t>
            </w:r>
            <w:r>
              <w:rPr>
                <w:color w:val="000000"/>
                <w:sz w:val="22"/>
                <w:szCs w:val="22"/>
              </w:rPr>
              <w:t xml:space="preserve">  </w:t>
            </w:r>
            <w:r w:rsidRPr="00940301">
              <w:rPr>
                <w:color w:val="000000"/>
                <w:sz w:val="22"/>
                <w:szCs w:val="22"/>
              </w:rPr>
              <w:t>Művészeti Iskola</w:t>
            </w:r>
          </w:p>
        </w:tc>
        <w:tc>
          <w:tcPr>
            <w:tcW w:w="4607" w:type="dxa"/>
          </w:tcPr>
          <w:p w:rsidR="0014403E" w:rsidRPr="00940301" w:rsidRDefault="0014403E" w:rsidP="00F739DE">
            <w:pPr>
              <w:rPr>
                <w:color w:val="000000"/>
              </w:rPr>
            </w:pPr>
            <w:r>
              <w:rPr>
                <w:color w:val="000000"/>
                <w:sz w:val="22"/>
                <w:szCs w:val="22"/>
              </w:rPr>
              <w:t>6</w:t>
            </w:r>
            <w:r w:rsidRPr="00940301">
              <w:rPr>
                <w:color w:val="000000"/>
                <w:sz w:val="22"/>
                <w:szCs w:val="22"/>
              </w:rPr>
              <w:t xml:space="preserve"> alkalom</w:t>
            </w:r>
          </w:p>
        </w:tc>
      </w:tr>
      <w:tr w:rsidR="0014403E" w:rsidRPr="00940301" w:rsidTr="00F739DE">
        <w:trPr>
          <w:trHeight w:val="70"/>
          <w:jc w:val="center"/>
        </w:trPr>
        <w:tc>
          <w:tcPr>
            <w:tcW w:w="3956" w:type="dxa"/>
          </w:tcPr>
          <w:p w:rsidR="0014403E" w:rsidRPr="00940301" w:rsidRDefault="0014403E" w:rsidP="00F739DE">
            <w:pPr>
              <w:rPr>
                <w:color w:val="000000"/>
              </w:rPr>
            </w:pPr>
            <w:r>
              <w:rPr>
                <w:color w:val="000000"/>
                <w:sz w:val="22"/>
                <w:szCs w:val="22"/>
              </w:rPr>
              <w:lastRenderedPageBreak/>
              <w:t xml:space="preserve"> </w:t>
            </w:r>
            <w:r w:rsidRPr="00940301">
              <w:rPr>
                <w:color w:val="000000"/>
                <w:sz w:val="22"/>
                <w:szCs w:val="22"/>
              </w:rPr>
              <w:t>Egyéb alkalmak</w:t>
            </w:r>
          </w:p>
        </w:tc>
        <w:tc>
          <w:tcPr>
            <w:tcW w:w="4607" w:type="dxa"/>
          </w:tcPr>
          <w:p w:rsidR="0014403E" w:rsidRPr="00940301" w:rsidRDefault="0014403E" w:rsidP="00F739DE">
            <w:pPr>
              <w:rPr>
                <w:color w:val="000000"/>
              </w:rPr>
            </w:pPr>
            <w:r w:rsidRPr="00940301">
              <w:rPr>
                <w:color w:val="000000"/>
                <w:sz w:val="22"/>
                <w:szCs w:val="22"/>
              </w:rPr>
              <w:t>5 alkalom</w:t>
            </w:r>
          </w:p>
        </w:tc>
      </w:tr>
      <w:tr w:rsidR="0014403E" w:rsidRPr="00940301" w:rsidTr="00F739DE">
        <w:trPr>
          <w:jc w:val="center"/>
        </w:trPr>
        <w:tc>
          <w:tcPr>
            <w:tcW w:w="3956" w:type="dxa"/>
          </w:tcPr>
          <w:p w:rsidR="0014403E" w:rsidRPr="00940301" w:rsidRDefault="0014403E" w:rsidP="00F739DE">
            <w:pPr>
              <w:rPr>
                <w:color w:val="000000"/>
              </w:rPr>
            </w:pPr>
            <w:r>
              <w:rPr>
                <w:color w:val="000000"/>
                <w:sz w:val="22"/>
                <w:szCs w:val="22"/>
              </w:rPr>
              <w:t xml:space="preserve"> </w:t>
            </w:r>
            <w:r w:rsidRPr="00940301">
              <w:rPr>
                <w:color w:val="000000"/>
                <w:sz w:val="22"/>
                <w:szCs w:val="22"/>
              </w:rPr>
              <w:t>Összesen</w:t>
            </w:r>
          </w:p>
        </w:tc>
        <w:tc>
          <w:tcPr>
            <w:tcW w:w="4607" w:type="dxa"/>
          </w:tcPr>
          <w:p w:rsidR="0014403E" w:rsidRPr="00940301" w:rsidRDefault="0014403E" w:rsidP="00F739DE">
            <w:pPr>
              <w:rPr>
                <w:color w:val="000000"/>
              </w:rPr>
            </w:pPr>
            <w:r w:rsidRPr="00940301">
              <w:rPr>
                <w:color w:val="000000"/>
                <w:sz w:val="22"/>
                <w:szCs w:val="22"/>
              </w:rPr>
              <w:t>2</w:t>
            </w:r>
            <w:r>
              <w:rPr>
                <w:color w:val="000000"/>
                <w:sz w:val="22"/>
                <w:szCs w:val="22"/>
              </w:rPr>
              <w:t>2</w:t>
            </w:r>
            <w:r w:rsidRPr="00940301">
              <w:rPr>
                <w:color w:val="000000"/>
                <w:sz w:val="22"/>
                <w:szCs w:val="22"/>
              </w:rPr>
              <w:t xml:space="preserve"> alkalom</w:t>
            </w:r>
          </w:p>
        </w:tc>
      </w:tr>
    </w:tbl>
    <w:p w:rsidR="0014403E" w:rsidRPr="00940301" w:rsidRDefault="0014403E" w:rsidP="0014403E">
      <w:pPr>
        <w:ind w:left="426"/>
        <w:jc w:val="both"/>
        <w:rPr>
          <w:color w:val="000000"/>
          <w:sz w:val="22"/>
          <w:szCs w:val="22"/>
        </w:rPr>
      </w:pPr>
    </w:p>
    <w:p w:rsidR="0014403E" w:rsidRPr="00940301" w:rsidRDefault="0014403E" w:rsidP="0014403E">
      <w:pPr>
        <w:ind w:left="426"/>
        <w:jc w:val="both"/>
        <w:rPr>
          <w:color w:val="000000"/>
          <w:sz w:val="22"/>
          <w:szCs w:val="22"/>
        </w:rPr>
      </w:pPr>
      <w:r w:rsidRPr="00940301">
        <w:rPr>
          <w:color w:val="000000"/>
          <w:sz w:val="22"/>
          <w:szCs w:val="22"/>
        </w:rPr>
        <w:t>Amennyiben a programok bevételes rendezvények</w:t>
      </w:r>
      <w:r>
        <w:rPr>
          <w:color w:val="000000"/>
          <w:sz w:val="22"/>
          <w:szCs w:val="22"/>
        </w:rPr>
        <w:t>,</w:t>
      </w:r>
      <w:r w:rsidRPr="00940301">
        <w:rPr>
          <w:color w:val="000000"/>
          <w:sz w:val="22"/>
          <w:szCs w:val="22"/>
        </w:rPr>
        <w:t xml:space="preserve"> a József Attila Művelődési Központ Felek külön megállapodása szerint részesülhet a bevételekből.</w:t>
      </w:r>
    </w:p>
    <w:p w:rsidR="0014403E" w:rsidRPr="00940301" w:rsidRDefault="0014403E" w:rsidP="0014403E">
      <w:pPr>
        <w:jc w:val="both"/>
        <w:rPr>
          <w:color w:val="000000"/>
          <w:sz w:val="22"/>
          <w:szCs w:val="22"/>
        </w:rPr>
      </w:pPr>
    </w:p>
    <w:p w:rsidR="0014403E" w:rsidRPr="00940301" w:rsidRDefault="0014403E" w:rsidP="0014403E">
      <w:pPr>
        <w:pStyle w:val="Listaszerbekezds"/>
        <w:numPr>
          <w:ilvl w:val="0"/>
          <w:numId w:val="1"/>
        </w:numPr>
        <w:tabs>
          <w:tab w:val="clear" w:pos="720"/>
          <w:tab w:val="num" w:pos="567"/>
        </w:tabs>
        <w:ind w:left="567" w:hanging="567"/>
        <w:jc w:val="both"/>
        <w:rPr>
          <w:color w:val="000000"/>
          <w:sz w:val="22"/>
          <w:szCs w:val="22"/>
        </w:rPr>
      </w:pPr>
      <w:r w:rsidRPr="00940301">
        <w:rPr>
          <w:color w:val="000000"/>
          <w:sz w:val="22"/>
          <w:szCs w:val="22"/>
        </w:rPr>
        <w:t xml:space="preserve">Támogatott különösen a következő ingyenesen vagy térítési díjért </w:t>
      </w:r>
      <w:r>
        <w:rPr>
          <w:color w:val="000000"/>
          <w:sz w:val="22"/>
          <w:szCs w:val="22"/>
        </w:rPr>
        <w:t xml:space="preserve">igénybe vehető szolgáltatásokat </w:t>
      </w:r>
      <w:r w:rsidRPr="00940301">
        <w:rPr>
          <w:color w:val="000000"/>
          <w:sz w:val="22"/>
          <w:szCs w:val="22"/>
        </w:rPr>
        <w:t>biztosítja:</w:t>
      </w:r>
    </w:p>
    <w:p w:rsidR="0014403E" w:rsidRPr="00940301" w:rsidRDefault="0014403E" w:rsidP="0014403E">
      <w:pPr>
        <w:pStyle w:val="Listaszerbekezds"/>
        <w:ind w:left="567"/>
        <w:jc w:val="both"/>
        <w:rPr>
          <w:color w:val="000000"/>
          <w:sz w:val="22"/>
          <w:szCs w:val="22"/>
        </w:rPr>
      </w:pPr>
    </w:p>
    <w:p w:rsidR="0014403E" w:rsidRPr="00940301" w:rsidRDefault="0014403E" w:rsidP="0014403E">
      <w:pPr>
        <w:pStyle w:val="Listaszerbekezds"/>
        <w:ind w:left="567"/>
        <w:jc w:val="both"/>
        <w:rPr>
          <w:color w:val="000000"/>
          <w:sz w:val="22"/>
          <w:szCs w:val="22"/>
        </w:rPr>
      </w:pPr>
      <w:r w:rsidRPr="00940301">
        <w:rPr>
          <w:color w:val="000000"/>
          <w:sz w:val="22"/>
          <w:szCs w:val="22"/>
        </w:rPr>
        <w:t>10.1 Ingyenes szolgáltatások:</w:t>
      </w:r>
    </w:p>
    <w:p w:rsidR="0014403E" w:rsidRPr="00940301" w:rsidRDefault="0014403E" w:rsidP="0014403E">
      <w:pPr>
        <w:ind w:left="708" w:firstLine="708"/>
        <w:jc w:val="both"/>
        <w:rPr>
          <w:color w:val="000000"/>
          <w:sz w:val="22"/>
          <w:szCs w:val="22"/>
        </w:rPr>
      </w:pPr>
    </w:p>
    <w:p w:rsidR="0014403E" w:rsidRPr="00940301" w:rsidRDefault="0014403E" w:rsidP="0014403E">
      <w:pPr>
        <w:ind w:left="708" w:firstLine="708"/>
        <w:jc w:val="both"/>
        <w:rPr>
          <w:color w:val="000000"/>
          <w:sz w:val="22"/>
          <w:szCs w:val="22"/>
        </w:rPr>
      </w:pPr>
      <w:r w:rsidRPr="00940301">
        <w:rPr>
          <w:color w:val="000000"/>
          <w:sz w:val="22"/>
          <w:szCs w:val="22"/>
        </w:rPr>
        <w:t>10.1.1. Közművelődési szolgáltatások:</w:t>
      </w:r>
    </w:p>
    <w:p w:rsidR="0014403E" w:rsidRPr="00940301" w:rsidRDefault="0014403E" w:rsidP="0014403E">
      <w:pPr>
        <w:pStyle w:val="Listaszerbekezds"/>
        <w:ind w:left="1983" w:firstLine="141"/>
        <w:jc w:val="both"/>
        <w:rPr>
          <w:color w:val="000000"/>
          <w:sz w:val="22"/>
          <w:szCs w:val="22"/>
        </w:rPr>
      </w:pPr>
      <w:r w:rsidRPr="00940301">
        <w:rPr>
          <w:color w:val="000000"/>
          <w:sz w:val="22"/>
          <w:szCs w:val="22"/>
        </w:rPr>
        <w:t>10.1.1.1.Amatőr művészeti élet támogatása:</w:t>
      </w:r>
    </w:p>
    <w:p w:rsidR="0014403E" w:rsidRPr="00940301" w:rsidRDefault="0014403E" w:rsidP="0014403E">
      <w:pPr>
        <w:pStyle w:val="Listaszerbekezds"/>
        <w:ind w:left="1842" w:firstLine="282"/>
        <w:jc w:val="both"/>
        <w:rPr>
          <w:color w:val="000000"/>
          <w:sz w:val="22"/>
          <w:szCs w:val="22"/>
        </w:rPr>
      </w:pPr>
      <w:r w:rsidRPr="00940301">
        <w:rPr>
          <w:color w:val="000000"/>
          <w:sz w:val="22"/>
          <w:szCs w:val="22"/>
        </w:rPr>
        <w:t>-</w:t>
      </w:r>
      <w:r w:rsidRPr="00940301">
        <w:rPr>
          <w:color w:val="000000"/>
          <w:sz w:val="22"/>
          <w:szCs w:val="22"/>
        </w:rPr>
        <w:tab/>
        <w:t>Kiállítások (amatőr képzőművészek kiállításai)</w:t>
      </w:r>
    </w:p>
    <w:p w:rsidR="0014403E" w:rsidRPr="00940301" w:rsidRDefault="0014403E" w:rsidP="0014403E">
      <w:pPr>
        <w:pStyle w:val="Listaszerbekezds"/>
        <w:ind w:left="2829" w:hanging="705"/>
        <w:jc w:val="both"/>
        <w:rPr>
          <w:color w:val="000000"/>
          <w:sz w:val="22"/>
          <w:szCs w:val="22"/>
        </w:rPr>
      </w:pPr>
      <w:r w:rsidRPr="00940301">
        <w:rPr>
          <w:color w:val="000000"/>
          <w:sz w:val="22"/>
          <w:szCs w:val="22"/>
        </w:rPr>
        <w:t>-</w:t>
      </w:r>
      <w:r w:rsidRPr="00940301">
        <w:rPr>
          <w:color w:val="000000"/>
          <w:sz w:val="22"/>
          <w:szCs w:val="22"/>
        </w:rPr>
        <w:tab/>
        <w:t xml:space="preserve">Klubok (Duna Gyöngye Néptáncegyüttes, a Lokomotív Táncklub, az Uray György Színház, a Fúvószenekari Egyesület, a Babják Színjátszó Stúdió és a Nyugdíjas Kiránduló Klub, a </w:t>
      </w:r>
      <w:r w:rsidRPr="00940301">
        <w:rPr>
          <w:sz w:val="22"/>
          <w:szCs w:val="22"/>
        </w:rPr>
        <w:t xml:space="preserve">Nemzetiségi Klub </w:t>
      </w:r>
      <w:r>
        <w:rPr>
          <w:color w:val="000000"/>
          <w:sz w:val="22"/>
          <w:szCs w:val="22"/>
        </w:rPr>
        <w:t>próbái</w:t>
      </w:r>
      <w:r w:rsidRPr="00940301">
        <w:rPr>
          <w:color w:val="000000"/>
          <w:sz w:val="22"/>
          <w:szCs w:val="22"/>
        </w:rPr>
        <w:t>.)</w:t>
      </w:r>
    </w:p>
    <w:p w:rsidR="0014403E" w:rsidRPr="00940301" w:rsidRDefault="0014403E" w:rsidP="0014403E">
      <w:pPr>
        <w:pStyle w:val="Listaszerbekezds"/>
        <w:ind w:left="2124"/>
        <w:jc w:val="both"/>
        <w:rPr>
          <w:color w:val="000000"/>
          <w:sz w:val="22"/>
          <w:szCs w:val="22"/>
        </w:rPr>
      </w:pPr>
      <w:r w:rsidRPr="00940301">
        <w:rPr>
          <w:color w:val="000000"/>
          <w:sz w:val="22"/>
          <w:szCs w:val="22"/>
        </w:rPr>
        <w:t>10.1.1.2. A Dunakeszi Szimfonikus Zenekar Egyesület Magyarország számára a szükséges helyiség(ek) rendelkezésre bocsátása.</w:t>
      </w:r>
    </w:p>
    <w:p w:rsidR="0014403E" w:rsidRPr="00940301" w:rsidRDefault="0014403E" w:rsidP="0014403E">
      <w:pPr>
        <w:pStyle w:val="Listaszerbekezds"/>
        <w:ind w:left="2124"/>
        <w:jc w:val="both"/>
        <w:rPr>
          <w:color w:val="000000"/>
          <w:sz w:val="22"/>
          <w:szCs w:val="22"/>
        </w:rPr>
      </w:pPr>
      <w:r w:rsidRPr="00940301">
        <w:rPr>
          <w:color w:val="000000"/>
          <w:sz w:val="22"/>
          <w:szCs w:val="22"/>
        </w:rPr>
        <w:t>10.1.1.3. A művészeti élet és a hagyományok ápolása terén végzett ismeretterjesztés, valamint tudományos ismeretterjesztés.</w:t>
      </w:r>
    </w:p>
    <w:p w:rsidR="0014403E" w:rsidRPr="00566433" w:rsidRDefault="0014403E" w:rsidP="0014403E">
      <w:pPr>
        <w:jc w:val="both"/>
        <w:rPr>
          <w:color w:val="000000"/>
          <w:sz w:val="22"/>
          <w:szCs w:val="22"/>
        </w:rPr>
      </w:pPr>
    </w:p>
    <w:p w:rsidR="0014403E" w:rsidRPr="00940301" w:rsidRDefault="0014403E" w:rsidP="0014403E">
      <w:pPr>
        <w:pStyle w:val="Listaszerbekezds"/>
        <w:ind w:left="567"/>
        <w:jc w:val="both"/>
        <w:rPr>
          <w:color w:val="000000"/>
          <w:sz w:val="22"/>
          <w:szCs w:val="22"/>
        </w:rPr>
      </w:pPr>
      <w:r w:rsidRPr="00940301">
        <w:rPr>
          <w:color w:val="000000"/>
          <w:sz w:val="22"/>
          <w:szCs w:val="22"/>
        </w:rPr>
        <w:t>10.2. Szolgáltatások térítés ellenében:</w:t>
      </w:r>
    </w:p>
    <w:p w:rsidR="0014403E" w:rsidRPr="00940301" w:rsidRDefault="0014403E" w:rsidP="0014403E">
      <w:pPr>
        <w:pStyle w:val="Listaszerbekezds"/>
        <w:ind w:left="567"/>
        <w:jc w:val="both"/>
        <w:rPr>
          <w:color w:val="000000"/>
          <w:sz w:val="22"/>
          <w:szCs w:val="22"/>
        </w:rPr>
      </w:pPr>
    </w:p>
    <w:p w:rsidR="0014403E" w:rsidRPr="00940301" w:rsidRDefault="0014403E" w:rsidP="0014403E">
      <w:pPr>
        <w:pStyle w:val="Listaszerbekezds"/>
        <w:ind w:left="1275" w:firstLine="141"/>
        <w:jc w:val="both"/>
        <w:rPr>
          <w:color w:val="000000"/>
          <w:sz w:val="22"/>
          <w:szCs w:val="22"/>
        </w:rPr>
      </w:pPr>
      <w:r w:rsidRPr="00940301">
        <w:rPr>
          <w:color w:val="000000"/>
          <w:sz w:val="22"/>
          <w:szCs w:val="22"/>
        </w:rPr>
        <w:t>10.2.1. Színpadtechnikai szolgáltatások</w:t>
      </w:r>
    </w:p>
    <w:p w:rsidR="0014403E" w:rsidRPr="00940301" w:rsidRDefault="0014403E" w:rsidP="0014403E">
      <w:pPr>
        <w:pStyle w:val="Listaszerbekezds"/>
        <w:ind w:left="1134" w:firstLine="282"/>
        <w:jc w:val="both"/>
        <w:rPr>
          <w:color w:val="000000"/>
          <w:sz w:val="22"/>
          <w:szCs w:val="22"/>
        </w:rPr>
      </w:pPr>
      <w:r w:rsidRPr="00940301">
        <w:rPr>
          <w:color w:val="000000"/>
          <w:sz w:val="22"/>
          <w:szCs w:val="22"/>
        </w:rPr>
        <w:t>10.2.2. Esküvői ajánlatok</w:t>
      </w:r>
    </w:p>
    <w:p w:rsidR="0014403E" w:rsidRPr="00940301" w:rsidRDefault="0014403E" w:rsidP="0014403E">
      <w:pPr>
        <w:pStyle w:val="Listaszerbekezds"/>
        <w:ind w:left="993" w:firstLine="423"/>
        <w:jc w:val="both"/>
        <w:rPr>
          <w:color w:val="000000"/>
          <w:sz w:val="22"/>
          <w:szCs w:val="22"/>
        </w:rPr>
      </w:pPr>
      <w:r w:rsidRPr="00940301">
        <w:rPr>
          <w:color w:val="000000"/>
          <w:sz w:val="22"/>
          <w:szCs w:val="22"/>
        </w:rPr>
        <w:t>10.2.3. Termek bérbeadása</w:t>
      </w:r>
    </w:p>
    <w:p w:rsidR="0014403E" w:rsidRPr="00940301" w:rsidRDefault="0014403E" w:rsidP="0014403E">
      <w:pPr>
        <w:pStyle w:val="Listaszerbekezds"/>
        <w:ind w:left="567"/>
        <w:jc w:val="both"/>
        <w:rPr>
          <w:color w:val="000000"/>
          <w:sz w:val="22"/>
          <w:szCs w:val="22"/>
        </w:rPr>
      </w:pPr>
    </w:p>
    <w:p w:rsidR="0014403E" w:rsidRPr="00940301" w:rsidRDefault="0014403E" w:rsidP="0014403E">
      <w:pPr>
        <w:pStyle w:val="Listaszerbekezds"/>
        <w:numPr>
          <w:ilvl w:val="0"/>
          <w:numId w:val="1"/>
        </w:numPr>
        <w:tabs>
          <w:tab w:val="left" w:pos="567"/>
        </w:tabs>
        <w:ind w:left="567" w:hanging="567"/>
        <w:jc w:val="both"/>
        <w:rPr>
          <w:color w:val="000000"/>
          <w:sz w:val="22"/>
          <w:szCs w:val="22"/>
        </w:rPr>
      </w:pPr>
      <w:r w:rsidRPr="00940301">
        <w:rPr>
          <w:color w:val="000000"/>
          <w:sz w:val="22"/>
          <w:szCs w:val="22"/>
        </w:rPr>
        <w:t>Felek a közművelődési szolgáltatás igénybevételi lehetőségeinek minimális időtartamát és rendszerességét, a közösségi színtér, illetőleg közművelődési intézmény közművelődési célú minimális nyitvatartását a következők szerint határozzák meg: hétköznaponként 6-22 óráig, hétvégenként rendezvénytől függően.</w:t>
      </w:r>
    </w:p>
    <w:p w:rsidR="0014403E" w:rsidRPr="00940301" w:rsidRDefault="0014403E" w:rsidP="0014403E">
      <w:pPr>
        <w:jc w:val="both"/>
        <w:rPr>
          <w:color w:val="000000"/>
          <w:sz w:val="22"/>
          <w:szCs w:val="22"/>
        </w:rPr>
      </w:pPr>
    </w:p>
    <w:p w:rsidR="0014403E" w:rsidRPr="00940301" w:rsidRDefault="0014403E" w:rsidP="0014403E">
      <w:pPr>
        <w:numPr>
          <w:ilvl w:val="0"/>
          <w:numId w:val="1"/>
        </w:numPr>
        <w:tabs>
          <w:tab w:val="left" w:pos="540"/>
        </w:tabs>
        <w:ind w:left="540" w:hanging="540"/>
        <w:jc w:val="both"/>
        <w:rPr>
          <w:color w:val="000000"/>
          <w:sz w:val="22"/>
          <w:szCs w:val="22"/>
        </w:rPr>
      </w:pPr>
      <w:r w:rsidRPr="00940301">
        <w:rPr>
          <w:color w:val="000000"/>
          <w:sz w:val="22"/>
          <w:szCs w:val="22"/>
        </w:rPr>
        <w:t xml:space="preserve">Felek megállapodnak, hogy Támogatott a támogatás cél szerinti felhasználását az általa kitöltött ELSZÁMOLÓ LAP, valamint a szerződésszerű felhasználást igazoló BIZONYLATOK (szerződés, számlák, számlát helyettesítő okmányok) másolatának Támogató részére történő átadásával köteles igazolni. </w:t>
      </w:r>
    </w:p>
    <w:p w:rsidR="0014403E" w:rsidRPr="00940301" w:rsidRDefault="0014403E" w:rsidP="0014403E">
      <w:pPr>
        <w:ind w:left="540"/>
        <w:jc w:val="both"/>
        <w:rPr>
          <w:color w:val="000000"/>
          <w:sz w:val="22"/>
          <w:szCs w:val="22"/>
        </w:rPr>
      </w:pPr>
      <w:r w:rsidRPr="00940301">
        <w:rPr>
          <w:color w:val="000000"/>
          <w:sz w:val="22"/>
          <w:szCs w:val="22"/>
        </w:rPr>
        <w:t xml:space="preserve">A 7.1. szerint folyósított támogatással </w:t>
      </w:r>
      <w:r>
        <w:rPr>
          <w:color w:val="000000"/>
          <w:sz w:val="22"/>
          <w:szCs w:val="22"/>
        </w:rPr>
        <w:t xml:space="preserve">és </w:t>
      </w:r>
      <w:r w:rsidRPr="00940301">
        <w:rPr>
          <w:color w:val="000000"/>
          <w:sz w:val="22"/>
          <w:szCs w:val="22"/>
        </w:rPr>
        <w:t>a 8.</w:t>
      </w:r>
      <w:r>
        <w:rPr>
          <w:color w:val="000000"/>
          <w:sz w:val="22"/>
          <w:szCs w:val="22"/>
        </w:rPr>
        <w:t xml:space="preserve"> pont szerinti támogatással Támogatott 2025. feb</w:t>
      </w:r>
      <w:r w:rsidRPr="00940301">
        <w:rPr>
          <w:color w:val="000000"/>
          <w:sz w:val="22"/>
          <w:szCs w:val="22"/>
        </w:rPr>
        <w:t>r</w:t>
      </w:r>
      <w:r>
        <w:rPr>
          <w:color w:val="000000"/>
          <w:sz w:val="22"/>
          <w:szCs w:val="22"/>
        </w:rPr>
        <w:t xml:space="preserve">uár </w:t>
      </w:r>
      <w:r w:rsidRPr="00940301">
        <w:rPr>
          <w:color w:val="000000"/>
          <w:sz w:val="22"/>
          <w:szCs w:val="22"/>
        </w:rPr>
        <w:t>1</w:t>
      </w:r>
      <w:r>
        <w:rPr>
          <w:color w:val="000000"/>
          <w:sz w:val="22"/>
          <w:szCs w:val="22"/>
        </w:rPr>
        <w:t>5. napjái</w:t>
      </w:r>
      <w:r w:rsidRPr="00940301">
        <w:rPr>
          <w:color w:val="000000"/>
          <w:sz w:val="22"/>
          <w:szCs w:val="22"/>
        </w:rPr>
        <w:t>g köteles elszámolni.</w:t>
      </w:r>
    </w:p>
    <w:p w:rsidR="0014403E" w:rsidRPr="00940301" w:rsidRDefault="0014403E" w:rsidP="0014403E">
      <w:pPr>
        <w:ind w:left="540"/>
        <w:jc w:val="both"/>
        <w:rPr>
          <w:color w:val="000000"/>
          <w:sz w:val="22"/>
          <w:szCs w:val="22"/>
        </w:rPr>
      </w:pPr>
      <w:r w:rsidRPr="00940301">
        <w:rPr>
          <w:color w:val="000000"/>
          <w:sz w:val="22"/>
          <w:szCs w:val="22"/>
        </w:rPr>
        <w:t>A számláknak és bizonylatoknak hitelesített másolatoknak kell lenniük, ami azt jelenti, hogy a másolati számlára, bizonylatra rá kell vezetni „a másolat az eredetivel mindenben egyező” és ezt a tényt a Támogatottnak az aláírásával el kell ismernie.</w:t>
      </w:r>
    </w:p>
    <w:p w:rsidR="0014403E" w:rsidRPr="00940301" w:rsidRDefault="0014403E" w:rsidP="0014403E">
      <w:pPr>
        <w:jc w:val="both"/>
        <w:rPr>
          <w:color w:val="000000"/>
          <w:sz w:val="22"/>
          <w:szCs w:val="22"/>
        </w:rPr>
      </w:pPr>
    </w:p>
    <w:p w:rsidR="0014403E" w:rsidRPr="00940301" w:rsidRDefault="0014403E" w:rsidP="0014403E">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Felek rögzítik, hogy az államháztartásról szóló 2011. évi CXCV. törvény (a továbbiakban: Áht.) 53.</w:t>
      </w:r>
      <w:r>
        <w:rPr>
          <w:rFonts w:ascii="Times New Roman" w:hAnsi="Times New Roman" w:cs="Times New Roman"/>
          <w:color w:val="000000"/>
          <w:sz w:val="22"/>
          <w:szCs w:val="22"/>
        </w:rPr>
        <w:t xml:space="preserve"> </w:t>
      </w:r>
      <w:r w:rsidRPr="00940301">
        <w:rPr>
          <w:rFonts w:ascii="Times New Roman" w:hAnsi="Times New Roman" w:cs="Times New Roman"/>
          <w:color w:val="000000"/>
          <w:sz w:val="22"/>
          <w:szCs w:val="22"/>
        </w:rPr>
        <w:t xml:space="preserve">§-a alapján a Támogatottat beszámolási kötelezettség terheli a költségvetési támogatás rendeltetésszerű felhasználásáról. Továbbá a Támogatott tudomásul veszi, hogy a Támogató, valamint a mindenkor hatályos jogszabályokban erre feljogosított szervek a támogatás jogszerű és szerződésszerű felhasználását, valamint annak elszámolását ellenőrizhetik. </w:t>
      </w:r>
    </w:p>
    <w:p w:rsidR="0014403E" w:rsidRPr="00A06D24" w:rsidRDefault="0014403E" w:rsidP="0014403E">
      <w:pPr>
        <w:pStyle w:val="Szvegblokk"/>
        <w:ind w:left="540"/>
        <w:rPr>
          <w:rFonts w:ascii="Times New Roman" w:hAnsi="Times New Roman" w:cs="Times New Roman"/>
          <w:color w:val="000000"/>
          <w:sz w:val="22"/>
          <w:szCs w:val="22"/>
        </w:rPr>
      </w:pPr>
      <w:r w:rsidRPr="00940301">
        <w:rPr>
          <w:rFonts w:ascii="Times New Roman" w:hAnsi="Times New Roman" w:cs="Times New Roman"/>
          <w:color w:val="000000"/>
          <w:sz w:val="22"/>
          <w:szCs w:val="22"/>
        </w:rPr>
        <w:t>Az Áht. 54.§-a alapján a Támogatott köteles a Támogató, valamint a támogatást ellenőrzését végző szerv képviselőit ellenőrzési munkájukban a megfelelő dokumentumok, számlák, bizonylatok rendelkezésre bocsátásával, valamint a helyszíni ellenőrzés során segíteni, azokkal együttműködni.</w:t>
      </w:r>
    </w:p>
    <w:p w:rsidR="0014403E" w:rsidRPr="00940301" w:rsidRDefault="0014403E" w:rsidP="0014403E">
      <w:pPr>
        <w:tabs>
          <w:tab w:val="left" w:pos="540"/>
        </w:tabs>
        <w:jc w:val="both"/>
        <w:rPr>
          <w:color w:val="000000"/>
          <w:sz w:val="22"/>
          <w:szCs w:val="22"/>
        </w:rPr>
      </w:pPr>
    </w:p>
    <w:p w:rsidR="0014403E" w:rsidRPr="00940301" w:rsidRDefault="0014403E" w:rsidP="0014403E">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lastRenderedPageBreak/>
        <w:t xml:space="preserve">Amennyiben Támogatott jogszabálysértő módon, vagy nem a jelen Szerződésben meghatározott célokra használja fel a támogatás összegét, illetőleg annak egy részét, vagy a jelen Szerződésben vállalt elszámolási kötelezettségét elmulasztja, köteles a támogatás összegét, illetőleg annak a céllal ellentétes módon felhasznált részét az erre vonatkozó felszólítás kézhezvételétől számított 8 banki napon belül visszafizetni </w:t>
      </w:r>
      <w:r>
        <w:rPr>
          <w:rFonts w:ascii="Times New Roman" w:hAnsi="Times New Roman" w:cs="Times New Roman"/>
          <w:color w:val="000000"/>
          <w:sz w:val="22"/>
          <w:szCs w:val="22"/>
        </w:rPr>
        <w:t>Támogató OTP Bank Nyrt</w:t>
      </w:r>
      <w:r w:rsidRPr="00940301">
        <w:rPr>
          <w:rFonts w:ascii="Times New Roman" w:hAnsi="Times New Roman" w:cs="Times New Roman"/>
          <w:color w:val="000000"/>
          <w:sz w:val="22"/>
          <w:szCs w:val="22"/>
        </w:rPr>
        <w:t>-nél vezetett 11784009-15731247 számú költségvetési elszámolási számlájára. A Támogató jogosult továbbá a fenti jogellenes magatartás esetén – írásbeli felszólítást követően, annak eredménytelensége esetén – a még fennmaradó támogatás folyósítását a jogellenes állapot megszüntetéséig felfüggeszteni.</w:t>
      </w:r>
    </w:p>
    <w:p w:rsidR="0014403E" w:rsidRPr="00940301" w:rsidRDefault="0014403E" w:rsidP="0014403E">
      <w:pPr>
        <w:pStyle w:val="Szvegblokk"/>
        <w:tabs>
          <w:tab w:val="left" w:pos="540"/>
        </w:tabs>
        <w:ind w:left="540"/>
        <w:rPr>
          <w:rFonts w:ascii="Times New Roman" w:hAnsi="Times New Roman" w:cs="Times New Roman"/>
          <w:color w:val="000000"/>
          <w:sz w:val="22"/>
          <w:szCs w:val="22"/>
        </w:rPr>
      </w:pPr>
      <w:r w:rsidRPr="000C1ED3">
        <w:rPr>
          <w:rFonts w:ascii="Times New Roman" w:hAnsi="Times New Roman" w:cs="Times New Roman"/>
          <w:color w:val="000000"/>
          <w:sz w:val="22"/>
          <w:szCs w:val="22"/>
        </w:rPr>
        <w:t>Késedelmes vagy elmaradt visszafizetés esetén Támogató értesíti a Nemzeti Adó- és Vámhivatalt és adók formájában történik a behajtás.</w:t>
      </w:r>
    </w:p>
    <w:p w:rsidR="0014403E" w:rsidRPr="00940301" w:rsidRDefault="0014403E" w:rsidP="0014403E">
      <w:pPr>
        <w:pStyle w:val="Szvegblokk"/>
        <w:tabs>
          <w:tab w:val="left" w:pos="540"/>
        </w:tabs>
        <w:ind w:left="0"/>
        <w:rPr>
          <w:rFonts w:ascii="Times New Roman" w:hAnsi="Times New Roman" w:cs="Times New Roman"/>
          <w:color w:val="000000"/>
          <w:sz w:val="22"/>
          <w:szCs w:val="22"/>
        </w:rPr>
      </w:pPr>
    </w:p>
    <w:p w:rsidR="0014403E" w:rsidRPr="00940301" w:rsidRDefault="0014403E" w:rsidP="0014403E">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Támogatott tudomásul veszi, hogy a következő évre vonatkozó támogatás folyósításának feltétele az előző évi támogatással kapcsolatos pénzügyi elszámolás teljesítése. Szerződő Felek rögzítik, hogy minden évre vonatkozóan új támogatási szerződést kötelesek kötni az önkormányzat költségvetési rendeletének elfogadását követően haladéktalanul. Támogatott kötelezettséget vállal továbbá arra, hogy a támogatási összeg meghatározása érdekében a következő évre vonatkozóan a Támogató által megszabott határidőig részletes üzleti tervet készít és terjeszt elő.</w:t>
      </w:r>
    </w:p>
    <w:p w:rsidR="0014403E" w:rsidRPr="00940301" w:rsidRDefault="0014403E" w:rsidP="0014403E">
      <w:pPr>
        <w:pStyle w:val="Szvegblokk"/>
        <w:tabs>
          <w:tab w:val="left" w:pos="540"/>
        </w:tabs>
        <w:ind w:left="540"/>
        <w:rPr>
          <w:rFonts w:ascii="Times New Roman" w:hAnsi="Times New Roman" w:cs="Times New Roman"/>
          <w:color w:val="000000"/>
          <w:sz w:val="22"/>
          <w:szCs w:val="22"/>
        </w:rPr>
      </w:pPr>
      <w:r w:rsidRPr="00940301">
        <w:rPr>
          <w:rFonts w:ascii="Times New Roman" w:hAnsi="Times New Roman" w:cs="Times New Roman"/>
          <w:color w:val="000000"/>
          <w:sz w:val="22"/>
          <w:szCs w:val="22"/>
        </w:rPr>
        <w:t xml:space="preserve">Szerződő Felek a jelen Szerződést csak közös megegyezéssel írásban módosíthatják. </w:t>
      </w:r>
    </w:p>
    <w:p w:rsidR="0014403E" w:rsidRPr="00CF21A2" w:rsidRDefault="0014403E" w:rsidP="0014403E">
      <w:pPr>
        <w:tabs>
          <w:tab w:val="left" w:pos="567"/>
        </w:tabs>
        <w:jc w:val="both"/>
        <w:rPr>
          <w:color w:val="000000"/>
          <w:sz w:val="22"/>
          <w:szCs w:val="22"/>
        </w:rPr>
      </w:pPr>
    </w:p>
    <w:p w:rsidR="0014403E" w:rsidRPr="00940301" w:rsidRDefault="0014403E" w:rsidP="0014403E">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 xml:space="preserve">Támogatott nyilatkozik, hogy a közpénzekből nyújtott támogatások átláthatóságáról szóló 2007. évi CLXXXI. törvény 6. §-ban meghatározott korlátozások hatálya alá nem tartozik, és e törvény szerinti érintettség vagy összeférhetetlenség ténye nem áll fenn. </w:t>
      </w:r>
    </w:p>
    <w:p w:rsidR="0014403E" w:rsidRPr="00940301" w:rsidRDefault="0014403E" w:rsidP="0014403E">
      <w:pPr>
        <w:tabs>
          <w:tab w:val="left" w:pos="567"/>
        </w:tabs>
        <w:suppressAutoHyphens w:val="0"/>
        <w:ind w:left="540" w:hanging="398"/>
        <w:jc w:val="both"/>
        <w:rPr>
          <w:sz w:val="22"/>
          <w:szCs w:val="22"/>
        </w:rPr>
      </w:pPr>
    </w:p>
    <w:p w:rsidR="0014403E" w:rsidRPr="00940301" w:rsidRDefault="0014403E" w:rsidP="0014403E">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Támogatott nyilatkozik, hogy az Áht. 48/B. §</w:t>
      </w:r>
      <w:r>
        <w:rPr>
          <w:rFonts w:ascii="Times New Roman" w:hAnsi="Times New Roman" w:cs="Times New Roman"/>
          <w:color w:val="000000"/>
          <w:sz w:val="22"/>
          <w:szCs w:val="22"/>
        </w:rPr>
        <w:t xml:space="preserve">-ban </w:t>
      </w:r>
      <w:r w:rsidRPr="00940301">
        <w:rPr>
          <w:rFonts w:ascii="Times New Roman" w:hAnsi="Times New Roman" w:cs="Times New Roman"/>
          <w:color w:val="000000"/>
          <w:sz w:val="22"/>
          <w:szCs w:val="22"/>
        </w:rPr>
        <w:t>meghatározott kizáró okok hatálya alá nem tartozik, továbbá megfelel az 50. §</w:t>
      </w:r>
      <w:r>
        <w:rPr>
          <w:rFonts w:ascii="Times New Roman" w:hAnsi="Times New Roman" w:cs="Times New Roman"/>
          <w:color w:val="000000"/>
          <w:sz w:val="22"/>
          <w:szCs w:val="22"/>
        </w:rPr>
        <w:t xml:space="preserve">-ban </w:t>
      </w:r>
      <w:r w:rsidRPr="00940301">
        <w:rPr>
          <w:rFonts w:ascii="Times New Roman" w:hAnsi="Times New Roman" w:cs="Times New Roman"/>
          <w:color w:val="000000"/>
          <w:sz w:val="22"/>
          <w:szCs w:val="22"/>
        </w:rPr>
        <w:t>előírt követelményeknek, azaz megfelel a rendezett munkaügyi kapcsolatok követelményeinek.</w:t>
      </w:r>
    </w:p>
    <w:p w:rsidR="0014403E" w:rsidRPr="00940301" w:rsidRDefault="0014403E" w:rsidP="0014403E">
      <w:pPr>
        <w:pStyle w:val="Listaszerbekezds"/>
        <w:rPr>
          <w:color w:val="000000"/>
          <w:sz w:val="22"/>
          <w:szCs w:val="22"/>
        </w:rPr>
      </w:pPr>
    </w:p>
    <w:p w:rsidR="0014403E" w:rsidRPr="00940301" w:rsidRDefault="0014403E" w:rsidP="0014403E">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 xml:space="preserve">Támogatott nyilatkozik, hogy a nemzeti vagyonról szóló 2011. évi </w:t>
      </w:r>
      <w:r w:rsidRPr="00840675">
        <w:rPr>
          <w:rFonts w:ascii="Times New Roman" w:hAnsi="Times New Roman" w:cs="Times New Roman"/>
          <w:sz w:val="22"/>
          <w:szCs w:val="22"/>
        </w:rPr>
        <w:t>CXCVI. törvény 3. § (1) bekezdés 1. pontjának c) alpontja</w:t>
      </w:r>
      <w:r w:rsidRPr="00BA1740">
        <w:rPr>
          <w:rFonts w:ascii="Times New Roman" w:hAnsi="Times New Roman" w:cs="Times New Roman"/>
          <w:color w:val="FF0000"/>
          <w:sz w:val="22"/>
          <w:szCs w:val="22"/>
        </w:rPr>
        <w:t xml:space="preserve"> </w:t>
      </w:r>
      <w:r w:rsidRPr="00940301">
        <w:rPr>
          <w:rFonts w:ascii="Times New Roman" w:hAnsi="Times New Roman" w:cs="Times New Roman"/>
          <w:color w:val="000000"/>
          <w:sz w:val="22"/>
          <w:szCs w:val="22"/>
        </w:rPr>
        <w:t>szerinti átlátható szervezet, azaz olyan civil szervezet, amely megfelel a következő feltételeknek:</w:t>
      </w:r>
    </w:p>
    <w:p w:rsidR="0014403E" w:rsidRPr="00940301" w:rsidRDefault="0014403E" w:rsidP="0014403E">
      <w:pPr>
        <w:pStyle w:val="Listaszerbekezds"/>
        <w:suppressAutoHyphens w:val="0"/>
        <w:jc w:val="both"/>
        <w:rPr>
          <w:color w:val="000000"/>
          <w:sz w:val="22"/>
          <w:szCs w:val="22"/>
        </w:rPr>
      </w:pPr>
      <w:r w:rsidRPr="00940301">
        <w:rPr>
          <w:color w:val="000000"/>
          <w:sz w:val="22"/>
          <w:szCs w:val="22"/>
        </w:rPr>
        <w:t>a) vezető tisztségviselői megismerhetők,</w:t>
      </w:r>
    </w:p>
    <w:p w:rsidR="0014403E" w:rsidRPr="00940301" w:rsidRDefault="0014403E" w:rsidP="0014403E">
      <w:pPr>
        <w:suppressAutoHyphens w:val="0"/>
        <w:ind w:left="708"/>
        <w:jc w:val="both"/>
        <w:rPr>
          <w:color w:val="000000"/>
          <w:sz w:val="22"/>
          <w:szCs w:val="22"/>
        </w:rPr>
      </w:pPr>
      <w:r w:rsidRPr="00940301">
        <w:rPr>
          <w:color w:val="000000"/>
          <w:sz w:val="22"/>
          <w:szCs w:val="22"/>
        </w:rPr>
        <w:t>b) a civil szervezet, valamint ezek vezető tisztségviselői nem átlátható szervezetben nem rendelkeznek 25%-ot meghaladó részesedéssel,</w:t>
      </w:r>
    </w:p>
    <w:p w:rsidR="0014403E" w:rsidRPr="00940301" w:rsidRDefault="0014403E" w:rsidP="0014403E">
      <w:pPr>
        <w:pStyle w:val="Listaszerbekezds"/>
        <w:suppressAutoHyphens w:val="0"/>
        <w:jc w:val="both"/>
        <w:rPr>
          <w:color w:val="000000"/>
          <w:sz w:val="22"/>
          <w:szCs w:val="22"/>
        </w:rPr>
      </w:pPr>
      <w:r w:rsidRPr="00940301">
        <w:rPr>
          <w:color w:val="000000"/>
          <w:sz w:val="22"/>
          <w:szCs w:val="22"/>
        </w:rPr>
        <w:t>c) székhelye az Európai Unió tagállamában, az Európai Gazdasági Térségről szóló megállapodásban részes államban, a Gazdasági Együttműködési és Fejlesztési Szervezet tagállamában vagy olyan államban van, amellyel Magyarországnak a kettős adóztatás elkerüléséről szóló egyezménye van.</w:t>
      </w:r>
    </w:p>
    <w:p w:rsidR="0014403E" w:rsidRPr="00940301" w:rsidRDefault="0014403E" w:rsidP="0014403E">
      <w:pPr>
        <w:pStyle w:val="Listaszerbekezds"/>
        <w:tabs>
          <w:tab w:val="left" w:pos="567"/>
        </w:tabs>
        <w:jc w:val="both"/>
        <w:rPr>
          <w:color w:val="000000"/>
          <w:sz w:val="22"/>
          <w:szCs w:val="22"/>
        </w:rPr>
      </w:pPr>
    </w:p>
    <w:p w:rsidR="0014403E" w:rsidRPr="00940301" w:rsidRDefault="0014403E" w:rsidP="0014403E">
      <w:pPr>
        <w:pStyle w:val="Listaszerbekezds"/>
        <w:numPr>
          <w:ilvl w:val="0"/>
          <w:numId w:val="1"/>
        </w:numPr>
        <w:tabs>
          <w:tab w:val="left" w:pos="567"/>
        </w:tabs>
        <w:ind w:hanging="720"/>
        <w:jc w:val="both"/>
        <w:rPr>
          <w:color w:val="000000"/>
          <w:sz w:val="22"/>
          <w:szCs w:val="22"/>
        </w:rPr>
      </w:pPr>
      <w:r w:rsidRPr="00940301">
        <w:rPr>
          <w:color w:val="000000"/>
          <w:sz w:val="22"/>
          <w:szCs w:val="22"/>
        </w:rPr>
        <w:t>Jelen megállapodás szerint kapcsolattartónak minősül:</w:t>
      </w:r>
    </w:p>
    <w:p w:rsidR="0014403E" w:rsidRPr="00940301" w:rsidRDefault="0014403E" w:rsidP="0014403E">
      <w:pPr>
        <w:pStyle w:val="Listaszerbekezds"/>
        <w:ind w:left="0"/>
        <w:jc w:val="both"/>
        <w:rPr>
          <w:color w:val="000000"/>
          <w:sz w:val="22"/>
          <w:szCs w:val="22"/>
        </w:rPr>
      </w:pPr>
    </w:p>
    <w:p w:rsidR="0014403E" w:rsidRPr="00940301" w:rsidRDefault="0014403E" w:rsidP="0014403E">
      <w:pPr>
        <w:numPr>
          <w:ilvl w:val="1"/>
          <w:numId w:val="1"/>
        </w:numPr>
        <w:jc w:val="both"/>
        <w:rPr>
          <w:color w:val="000000"/>
          <w:sz w:val="22"/>
          <w:szCs w:val="22"/>
        </w:rPr>
      </w:pPr>
      <w:r w:rsidRPr="00940301">
        <w:rPr>
          <w:color w:val="000000"/>
          <w:sz w:val="22"/>
          <w:szCs w:val="22"/>
        </w:rPr>
        <w:t>Támogató részéről:</w:t>
      </w:r>
    </w:p>
    <w:p w:rsidR="0014403E" w:rsidRPr="00940301" w:rsidRDefault="0014403E" w:rsidP="0014403E">
      <w:pPr>
        <w:ind w:left="851" w:firstLine="567"/>
        <w:jc w:val="both"/>
        <w:rPr>
          <w:color w:val="000000"/>
          <w:sz w:val="22"/>
          <w:szCs w:val="22"/>
        </w:rPr>
      </w:pPr>
      <w:r w:rsidRPr="00940301">
        <w:rPr>
          <w:color w:val="000000"/>
          <w:sz w:val="22"/>
          <w:szCs w:val="22"/>
        </w:rPr>
        <w:t xml:space="preserve">Juhász Ádám </w:t>
      </w:r>
    </w:p>
    <w:p w:rsidR="0014403E" w:rsidRPr="00940301" w:rsidRDefault="0014403E" w:rsidP="0014403E">
      <w:pPr>
        <w:jc w:val="both"/>
        <w:rPr>
          <w:color w:val="000000"/>
          <w:sz w:val="22"/>
          <w:szCs w:val="22"/>
        </w:rPr>
      </w:pPr>
    </w:p>
    <w:p w:rsidR="0014403E" w:rsidRPr="00940301" w:rsidRDefault="0014403E" w:rsidP="0014403E">
      <w:pPr>
        <w:numPr>
          <w:ilvl w:val="1"/>
          <w:numId w:val="1"/>
        </w:numPr>
        <w:jc w:val="both"/>
        <w:rPr>
          <w:color w:val="000000"/>
          <w:sz w:val="22"/>
          <w:szCs w:val="22"/>
        </w:rPr>
      </w:pPr>
      <w:r w:rsidRPr="00940301">
        <w:rPr>
          <w:color w:val="000000"/>
          <w:sz w:val="22"/>
          <w:szCs w:val="22"/>
        </w:rPr>
        <w:t>Támogatott részéről:</w:t>
      </w:r>
    </w:p>
    <w:p w:rsidR="0014403E" w:rsidRPr="00940301" w:rsidRDefault="0014403E" w:rsidP="0014403E">
      <w:pPr>
        <w:ind w:left="1416"/>
        <w:jc w:val="both"/>
        <w:rPr>
          <w:color w:val="000000"/>
          <w:sz w:val="22"/>
          <w:szCs w:val="22"/>
        </w:rPr>
      </w:pPr>
      <w:r w:rsidRPr="00940301">
        <w:rPr>
          <w:color w:val="000000"/>
          <w:sz w:val="22"/>
          <w:szCs w:val="22"/>
        </w:rPr>
        <w:t>Csoma Attila</w:t>
      </w:r>
    </w:p>
    <w:p w:rsidR="0014403E" w:rsidRPr="00940301" w:rsidRDefault="0014403E" w:rsidP="0014403E">
      <w:pPr>
        <w:ind w:left="1416"/>
        <w:jc w:val="both"/>
        <w:rPr>
          <w:color w:val="000000"/>
          <w:sz w:val="22"/>
          <w:szCs w:val="22"/>
        </w:rPr>
      </w:pPr>
    </w:p>
    <w:p w:rsidR="0014403E" w:rsidRPr="00940301" w:rsidRDefault="0014403E" w:rsidP="0014403E">
      <w:pPr>
        <w:pStyle w:val="Szvegtrzs"/>
        <w:numPr>
          <w:ilvl w:val="0"/>
          <w:numId w:val="1"/>
        </w:numPr>
        <w:tabs>
          <w:tab w:val="left" w:pos="567"/>
        </w:tabs>
        <w:spacing w:after="0" w:line="240" w:lineRule="auto"/>
        <w:ind w:left="567" w:hanging="567"/>
        <w:jc w:val="both"/>
        <w:rPr>
          <w:color w:val="000000"/>
          <w:sz w:val="22"/>
          <w:szCs w:val="22"/>
        </w:rPr>
      </w:pPr>
      <w:r w:rsidRPr="00940301">
        <w:rPr>
          <w:color w:val="000000"/>
          <w:sz w:val="22"/>
          <w:szCs w:val="22"/>
        </w:rPr>
        <w:t>Támogató jelen megállapodást írásban azonnali hatállyal felmondhatja, ha Támogatott a megállapodásban vállalt vagy jogszabályban előírt valamely kötelezettségét – írásbeli felszólítás ellenére, a felszólítás kézhezvételétől számított 15 napon belül – nem teljesíti.</w:t>
      </w:r>
    </w:p>
    <w:p w:rsidR="0014403E" w:rsidRPr="00940301" w:rsidRDefault="0014403E" w:rsidP="0014403E">
      <w:pPr>
        <w:pStyle w:val="Szvegtrzs"/>
        <w:spacing w:after="0" w:line="240" w:lineRule="auto"/>
        <w:ind w:left="567"/>
        <w:jc w:val="both"/>
        <w:rPr>
          <w:color w:val="000000"/>
          <w:sz w:val="22"/>
          <w:szCs w:val="22"/>
        </w:rPr>
      </w:pPr>
      <w:r w:rsidRPr="00940301">
        <w:rPr>
          <w:color w:val="000000"/>
          <w:sz w:val="22"/>
          <w:szCs w:val="22"/>
        </w:rPr>
        <w:t>A Támogató a Közművelődési törvény 7</w:t>
      </w:r>
      <w:r>
        <w:rPr>
          <w:color w:val="000000"/>
          <w:sz w:val="22"/>
          <w:szCs w:val="22"/>
        </w:rPr>
        <w:t xml:space="preserve">8./I. </w:t>
      </w:r>
      <w:r w:rsidRPr="00940301">
        <w:rPr>
          <w:color w:val="000000"/>
          <w:sz w:val="22"/>
          <w:szCs w:val="22"/>
        </w:rPr>
        <w:t>§ (3) bekezdésével összhangban, amennyiben a Támogatott által biztosított közművelődési szolgáltatások 2 hónapon túl szünetelnek, új közművelődési megállapodással biztosítja a településen a közművelődési szolgáltatásokat.</w:t>
      </w:r>
    </w:p>
    <w:p w:rsidR="0014403E" w:rsidRPr="00940301" w:rsidRDefault="0014403E" w:rsidP="0014403E">
      <w:pPr>
        <w:pStyle w:val="Szvegtrzs"/>
        <w:spacing w:after="0" w:line="240" w:lineRule="auto"/>
        <w:ind w:left="567"/>
        <w:jc w:val="both"/>
        <w:rPr>
          <w:color w:val="000000"/>
          <w:sz w:val="22"/>
          <w:szCs w:val="22"/>
        </w:rPr>
      </w:pPr>
    </w:p>
    <w:p w:rsidR="0014403E" w:rsidRPr="00BA1740" w:rsidRDefault="0014403E" w:rsidP="0014403E">
      <w:pPr>
        <w:numPr>
          <w:ilvl w:val="0"/>
          <w:numId w:val="1"/>
        </w:numPr>
        <w:ind w:left="480" w:hanging="480"/>
        <w:jc w:val="both"/>
        <w:rPr>
          <w:color w:val="000000"/>
          <w:sz w:val="22"/>
          <w:szCs w:val="22"/>
        </w:rPr>
      </w:pPr>
      <w:r w:rsidRPr="00940301">
        <w:rPr>
          <w:color w:val="000000"/>
          <w:sz w:val="22"/>
          <w:szCs w:val="22"/>
        </w:rPr>
        <w:t xml:space="preserve">Szerződést Felek jelen megállapodást határozott időre, </w:t>
      </w:r>
      <w:r>
        <w:rPr>
          <w:color w:val="000000"/>
          <w:sz w:val="22"/>
          <w:szCs w:val="22"/>
        </w:rPr>
        <w:t>2024.</w:t>
      </w:r>
      <w:r w:rsidRPr="00940301">
        <w:rPr>
          <w:color w:val="000000"/>
          <w:sz w:val="22"/>
          <w:szCs w:val="22"/>
        </w:rPr>
        <w:t xml:space="preserve"> december 31-éig kötik. Felek egymáshoz intézett írásbeli jognyilatkozatukkal e szerződést 30 napos felmondási idővel felmondhatják. Felmondás esetén a még ki nem fizetett támogatás összegére Támogatott nem tarthat igényt. </w:t>
      </w:r>
    </w:p>
    <w:p w:rsidR="0014403E" w:rsidRPr="00940301" w:rsidRDefault="0014403E" w:rsidP="0014403E">
      <w:pPr>
        <w:jc w:val="both"/>
        <w:rPr>
          <w:color w:val="000000"/>
          <w:sz w:val="22"/>
          <w:szCs w:val="22"/>
        </w:rPr>
      </w:pPr>
    </w:p>
    <w:p w:rsidR="0014403E" w:rsidRPr="00940301" w:rsidRDefault="0014403E" w:rsidP="0014403E">
      <w:pPr>
        <w:numPr>
          <w:ilvl w:val="0"/>
          <w:numId w:val="1"/>
        </w:numPr>
        <w:ind w:left="480" w:hanging="480"/>
        <w:jc w:val="both"/>
        <w:rPr>
          <w:color w:val="000000"/>
          <w:sz w:val="22"/>
          <w:szCs w:val="22"/>
        </w:rPr>
      </w:pPr>
      <w:r w:rsidRPr="00940301">
        <w:rPr>
          <w:color w:val="000000"/>
          <w:sz w:val="22"/>
          <w:szCs w:val="22"/>
        </w:rPr>
        <w:t>A Szerződésben nem szabályozott kérdésekben a Polgári Törvénykönyvről szóló 2013. évi V. törvény rendelkezései az irányadók. Támogatott kijelenti, hogy a megállapodással kapcsolatosan kiemelt figyelmet fordít a vonatkozó jogszabályok, közöttük a Támogató önkormányzati rendeleteinek betartására.</w:t>
      </w:r>
    </w:p>
    <w:p w:rsidR="0014403E" w:rsidRPr="00940301" w:rsidRDefault="0014403E" w:rsidP="0014403E">
      <w:pPr>
        <w:pStyle w:val="Listaszerbekezds"/>
        <w:ind w:left="426"/>
        <w:jc w:val="both"/>
        <w:rPr>
          <w:color w:val="000000"/>
          <w:sz w:val="22"/>
          <w:szCs w:val="22"/>
        </w:rPr>
      </w:pPr>
    </w:p>
    <w:p w:rsidR="0014403E" w:rsidRPr="00940301" w:rsidRDefault="0014403E" w:rsidP="0014403E">
      <w:pPr>
        <w:pStyle w:val="Listaszerbekezds"/>
        <w:numPr>
          <w:ilvl w:val="0"/>
          <w:numId w:val="1"/>
        </w:numPr>
        <w:tabs>
          <w:tab w:val="left" w:pos="360"/>
        </w:tabs>
        <w:ind w:left="426" w:hanging="426"/>
        <w:jc w:val="both"/>
        <w:rPr>
          <w:color w:val="000000"/>
          <w:sz w:val="22"/>
          <w:szCs w:val="22"/>
        </w:rPr>
      </w:pPr>
      <w:r w:rsidRPr="00940301">
        <w:rPr>
          <w:color w:val="000000"/>
          <w:sz w:val="22"/>
          <w:szCs w:val="22"/>
        </w:rPr>
        <w:t xml:space="preserve"> Felek a jelen szerződésből eredő esetleges vitás kérdéseket először megkísérelik egymás között békés, tárgyalásos úton rendezni, ennek eredménytelensége esetére kikötik a Támogató székhelye szerinti bíróság kizárólagos illetékességét. </w:t>
      </w:r>
    </w:p>
    <w:p w:rsidR="0014403E" w:rsidRPr="00940301" w:rsidRDefault="0014403E" w:rsidP="0014403E">
      <w:pPr>
        <w:jc w:val="both"/>
        <w:rPr>
          <w:color w:val="000000"/>
          <w:sz w:val="22"/>
          <w:szCs w:val="22"/>
        </w:rPr>
      </w:pPr>
    </w:p>
    <w:p w:rsidR="0014403E" w:rsidRPr="00940301" w:rsidRDefault="0014403E" w:rsidP="0014403E">
      <w:pPr>
        <w:jc w:val="both"/>
        <w:rPr>
          <w:color w:val="000000"/>
          <w:sz w:val="22"/>
          <w:szCs w:val="22"/>
        </w:rPr>
      </w:pPr>
      <w:r w:rsidRPr="00940301">
        <w:rPr>
          <w:color w:val="000000"/>
          <w:sz w:val="22"/>
          <w:szCs w:val="22"/>
        </w:rPr>
        <w:t>A szerződés egymással megegyező, 5 (3 pld. Támogató, 2 pld. Támogatott) eredeti példányban készült. Felek a Szerződést elolvasták, közösen értelmezték, megértették és azt, mint akaratukkal mindenben megegyezőt jóváhagyólag írták alá.</w:t>
      </w:r>
    </w:p>
    <w:p w:rsidR="0014403E" w:rsidRPr="00940301" w:rsidRDefault="0014403E" w:rsidP="0014403E">
      <w:pPr>
        <w:jc w:val="both"/>
        <w:rPr>
          <w:color w:val="000000"/>
          <w:sz w:val="22"/>
          <w:szCs w:val="22"/>
        </w:rPr>
      </w:pPr>
    </w:p>
    <w:p w:rsidR="0014403E" w:rsidRPr="00940301" w:rsidRDefault="0014403E" w:rsidP="0014403E">
      <w:pPr>
        <w:jc w:val="both"/>
        <w:rPr>
          <w:color w:val="000000"/>
          <w:sz w:val="22"/>
          <w:szCs w:val="22"/>
        </w:rPr>
      </w:pPr>
    </w:p>
    <w:p w:rsidR="0014403E" w:rsidRPr="00EE2B2F" w:rsidRDefault="0014403E" w:rsidP="0014403E">
      <w:pPr>
        <w:rPr>
          <w:color w:val="000000"/>
          <w:sz w:val="22"/>
          <w:szCs w:val="22"/>
        </w:rPr>
      </w:pPr>
      <w:r>
        <w:rPr>
          <w:color w:val="000000"/>
          <w:sz w:val="22"/>
          <w:szCs w:val="22"/>
        </w:rPr>
        <w:t xml:space="preserve">Dunakeszi, 2024. </w:t>
      </w:r>
      <w:r w:rsidRPr="00940301">
        <w:rPr>
          <w:color w:val="000000"/>
          <w:sz w:val="22"/>
          <w:szCs w:val="22"/>
        </w:rPr>
        <w:t>…………………</w:t>
      </w:r>
      <w:r>
        <w:rPr>
          <w:color w:val="000000"/>
          <w:sz w:val="22"/>
          <w:szCs w:val="22"/>
        </w:rPr>
        <w:tab/>
      </w:r>
      <w:r>
        <w:rPr>
          <w:color w:val="000000"/>
          <w:sz w:val="22"/>
          <w:szCs w:val="22"/>
        </w:rPr>
        <w:tab/>
      </w:r>
      <w:r>
        <w:rPr>
          <w:color w:val="000000"/>
          <w:sz w:val="22"/>
          <w:szCs w:val="22"/>
        </w:rPr>
        <w:tab/>
      </w:r>
      <w:r w:rsidRPr="00EE2B2F">
        <w:rPr>
          <w:color w:val="000000"/>
          <w:sz w:val="22"/>
          <w:szCs w:val="22"/>
        </w:rPr>
        <w:t>Dunakeszi, 202</w:t>
      </w:r>
      <w:r>
        <w:rPr>
          <w:color w:val="000000"/>
          <w:sz w:val="22"/>
          <w:szCs w:val="22"/>
        </w:rPr>
        <w:t>4</w:t>
      </w:r>
      <w:r w:rsidRPr="00EE2B2F">
        <w:rPr>
          <w:color w:val="000000"/>
          <w:sz w:val="22"/>
          <w:szCs w:val="22"/>
        </w:rPr>
        <w:t>. …………………</w:t>
      </w:r>
    </w:p>
    <w:p w:rsidR="0014403E" w:rsidRPr="00940301" w:rsidRDefault="0014403E" w:rsidP="0014403E">
      <w:pPr>
        <w:jc w:val="both"/>
        <w:rPr>
          <w:color w:val="000000"/>
          <w:sz w:val="22"/>
          <w:szCs w:val="22"/>
        </w:rPr>
      </w:pPr>
    </w:p>
    <w:p w:rsidR="0014403E" w:rsidRPr="00940301" w:rsidRDefault="0014403E" w:rsidP="0014403E">
      <w:pPr>
        <w:jc w:val="both"/>
        <w:rPr>
          <w:color w:val="000000"/>
          <w:sz w:val="22"/>
          <w:szCs w:val="22"/>
        </w:rPr>
      </w:pPr>
    </w:p>
    <w:p w:rsidR="0014403E" w:rsidRDefault="0014403E" w:rsidP="0014403E">
      <w:pPr>
        <w:jc w:val="both"/>
        <w:rPr>
          <w:color w:val="000000"/>
          <w:sz w:val="22"/>
          <w:szCs w:val="22"/>
        </w:rPr>
      </w:pPr>
    </w:p>
    <w:p w:rsidR="0014403E" w:rsidRPr="00940301" w:rsidRDefault="0014403E" w:rsidP="0014403E">
      <w:pPr>
        <w:jc w:val="both"/>
        <w:rPr>
          <w:color w:val="000000"/>
          <w:sz w:val="22"/>
          <w:szCs w:val="22"/>
        </w:rPr>
      </w:pPr>
    </w:p>
    <w:p w:rsidR="0014403E" w:rsidRDefault="0014403E" w:rsidP="0014403E">
      <w:pPr>
        <w:jc w:val="both"/>
        <w:rPr>
          <w:color w:val="000000"/>
          <w:sz w:val="22"/>
          <w:szCs w:val="22"/>
        </w:rPr>
      </w:pPr>
    </w:p>
    <w:p w:rsidR="0014403E" w:rsidRDefault="0014403E" w:rsidP="0014403E">
      <w:pPr>
        <w:jc w:val="both"/>
        <w:rPr>
          <w:color w:val="000000"/>
          <w:sz w:val="22"/>
          <w:szCs w:val="22"/>
        </w:rPr>
      </w:pPr>
      <w:r>
        <w:rPr>
          <w:color w:val="000000"/>
          <w:sz w:val="22"/>
          <w:szCs w:val="22"/>
        </w:rPr>
        <w:t xml:space="preserve">   …………………………………....</w:t>
      </w:r>
      <w:r>
        <w:rPr>
          <w:color w:val="000000"/>
          <w:sz w:val="22"/>
          <w:szCs w:val="22"/>
        </w:rPr>
        <w:tab/>
      </w:r>
      <w:r>
        <w:rPr>
          <w:color w:val="000000"/>
          <w:sz w:val="22"/>
          <w:szCs w:val="22"/>
        </w:rPr>
        <w:tab/>
      </w:r>
      <w:r>
        <w:rPr>
          <w:color w:val="000000"/>
          <w:sz w:val="22"/>
          <w:szCs w:val="22"/>
        </w:rPr>
        <w:tab/>
        <w:t xml:space="preserve">    …………………………………..</w:t>
      </w:r>
    </w:p>
    <w:p w:rsidR="0014403E" w:rsidRDefault="0014403E" w:rsidP="0014403E">
      <w:pPr>
        <w:jc w:val="both"/>
        <w:rPr>
          <w:b/>
          <w:bCs/>
          <w:color w:val="000000"/>
          <w:sz w:val="22"/>
          <w:szCs w:val="22"/>
        </w:rPr>
      </w:pPr>
      <w:r>
        <w:rPr>
          <w:b/>
          <w:color w:val="000000"/>
          <w:sz w:val="22"/>
          <w:szCs w:val="22"/>
        </w:rPr>
        <w:t xml:space="preserve">  </w:t>
      </w:r>
      <w:r w:rsidRPr="00FC417E">
        <w:rPr>
          <w:b/>
          <w:color w:val="000000"/>
          <w:sz w:val="22"/>
          <w:szCs w:val="22"/>
        </w:rPr>
        <w:t>Dunakeszi Város Önko</w:t>
      </w:r>
      <w:r>
        <w:rPr>
          <w:b/>
          <w:color w:val="000000"/>
          <w:sz w:val="22"/>
          <w:szCs w:val="22"/>
        </w:rPr>
        <w:t>r</w:t>
      </w:r>
      <w:r w:rsidRPr="00FC417E">
        <w:rPr>
          <w:b/>
          <w:color w:val="000000"/>
          <w:sz w:val="22"/>
          <w:szCs w:val="22"/>
        </w:rPr>
        <w:t>mányzata</w:t>
      </w:r>
      <w:r>
        <w:rPr>
          <w:color w:val="000000"/>
          <w:sz w:val="22"/>
          <w:szCs w:val="22"/>
        </w:rPr>
        <w:tab/>
      </w:r>
      <w:r>
        <w:rPr>
          <w:color w:val="000000"/>
          <w:sz w:val="22"/>
          <w:szCs w:val="22"/>
        </w:rPr>
        <w:tab/>
        <w:t xml:space="preserve">            </w:t>
      </w:r>
      <w:r w:rsidRPr="00FC417E">
        <w:rPr>
          <w:b/>
          <w:bCs/>
          <w:color w:val="000000"/>
          <w:sz w:val="22"/>
          <w:szCs w:val="22"/>
        </w:rPr>
        <w:t>VOKE József Attila Művelődési Központ</w:t>
      </w:r>
    </w:p>
    <w:p w:rsidR="0014403E" w:rsidRDefault="0014403E" w:rsidP="0014403E">
      <w:pPr>
        <w:jc w:val="both"/>
        <w:rPr>
          <w:color w:val="000000"/>
          <w:sz w:val="22"/>
          <w:szCs w:val="22"/>
        </w:rPr>
      </w:pPr>
      <w:r>
        <w:rPr>
          <w:color w:val="000000"/>
          <w:sz w:val="22"/>
          <w:szCs w:val="22"/>
        </w:rPr>
        <w:t xml:space="preserve">  képviseli: Dióssi Csaba polgármester</w:t>
      </w:r>
      <w:r>
        <w:rPr>
          <w:color w:val="000000"/>
          <w:sz w:val="22"/>
          <w:szCs w:val="22"/>
        </w:rPr>
        <w:tab/>
      </w:r>
      <w:r>
        <w:rPr>
          <w:color w:val="000000"/>
          <w:sz w:val="22"/>
          <w:szCs w:val="22"/>
        </w:rPr>
        <w:tab/>
      </w:r>
      <w:r>
        <w:rPr>
          <w:color w:val="000000"/>
          <w:sz w:val="22"/>
          <w:szCs w:val="22"/>
        </w:rPr>
        <w:tab/>
        <w:t>képviseli: Csoma Attila intézményvezető</w:t>
      </w:r>
    </w:p>
    <w:p w:rsidR="0014403E" w:rsidRDefault="0014403E" w:rsidP="0014403E">
      <w:pPr>
        <w:jc w:val="both"/>
        <w:rPr>
          <w:color w:val="000000"/>
          <w:sz w:val="22"/>
          <w:szCs w:val="22"/>
        </w:rPr>
      </w:pPr>
      <w:r>
        <w:rPr>
          <w:color w:val="000000"/>
          <w:sz w:val="22"/>
          <w:szCs w:val="22"/>
        </w:rPr>
        <w:t xml:space="preserve">                     Támogató</w:t>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t>Támogatott</w:t>
      </w:r>
    </w:p>
    <w:p w:rsidR="0014403E" w:rsidRDefault="0014403E" w:rsidP="0014403E">
      <w:pPr>
        <w:jc w:val="both"/>
        <w:rPr>
          <w:color w:val="000000"/>
          <w:sz w:val="22"/>
          <w:szCs w:val="22"/>
        </w:rPr>
      </w:pPr>
    </w:p>
    <w:p w:rsidR="0014403E" w:rsidRDefault="0014403E" w:rsidP="0014403E">
      <w:pPr>
        <w:jc w:val="both"/>
        <w:rPr>
          <w:color w:val="000000"/>
          <w:sz w:val="22"/>
          <w:szCs w:val="22"/>
        </w:rPr>
      </w:pPr>
    </w:p>
    <w:p w:rsidR="0014403E" w:rsidRDefault="0014403E" w:rsidP="0014403E">
      <w:pPr>
        <w:jc w:val="both"/>
        <w:rPr>
          <w:color w:val="000000"/>
          <w:sz w:val="22"/>
          <w:szCs w:val="22"/>
        </w:rPr>
      </w:pPr>
      <w:r>
        <w:rPr>
          <w:color w:val="000000"/>
          <w:sz w:val="22"/>
          <w:szCs w:val="22"/>
        </w:rPr>
        <w:t>Dunakeszi, 2024. …………………..</w:t>
      </w:r>
      <w:r>
        <w:rPr>
          <w:color w:val="000000"/>
          <w:sz w:val="22"/>
          <w:szCs w:val="22"/>
        </w:rPr>
        <w:tab/>
      </w:r>
      <w:r>
        <w:rPr>
          <w:color w:val="000000"/>
          <w:sz w:val="22"/>
          <w:szCs w:val="22"/>
        </w:rPr>
        <w:tab/>
      </w:r>
      <w:r>
        <w:rPr>
          <w:color w:val="000000"/>
          <w:sz w:val="22"/>
          <w:szCs w:val="22"/>
        </w:rPr>
        <w:tab/>
        <w:t>Dunakeszi, 2024. …………………..</w:t>
      </w:r>
    </w:p>
    <w:p w:rsidR="0014403E" w:rsidRDefault="0014403E" w:rsidP="0014403E">
      <w:pPr>
        <w:jc w:val="both"/>
        <w:rPr>
          <w:color w:val="000000"/>
          <w:sz w:val="22"/>
          <w:szCs w:val="22"/>
        </w:rPr>
      </w:pPr>
    </w:p>
    <w:p w:rsidR="0014403E" w:rsidRDefault="0014403E" w:rsidP="0014403E">
      <w:pPr>
        <w:jc w:val="both"/>
        <w:rPr>
          <w:color w:val="000000"/>
          <w:sz w:val="22"/>
          <w:szCs w:val="22"/>
        </w:rPr>
      </w:pPr>
    </w:p>
    <w:p w:rsidR="0014403E" w:rsidRPr="00FC417E" w:rsidRDefault="0014403E" w:rsidP="0014403E">
      <w:pPr>
        <w:jc w:val="both"/>
        <w:rPr>
          <w:color w:val="000000"/>
          <w:sz w:val="22"/>
          <w:szCs w:val="22"/>
        </w:rPr>
      </w:pPr>
      <w:r>
        <w:rPr>
          <w:color w:val="000000"/>
          <w:sz w:val="22"/>
          <w:szCs w:val="22"/>
        </w:rPr>
        <w:t xml:space="preserve">                 Ellenjegyzem:</w:t>
      </w:r>
      <w:r>
        <w:rPr>
          <w:color w:val="000000"/>
          <w:sz w:val="22"/>
          <w:szCs w:val="22"/>
        </w:rPr>
        <w:tab/>
      </w:r>
      <w:r>
        <w:rPr>
          <w:color w:val="000000"/>
          <w:sz w:val="22"/>
          <w:szCs w:val="22"/>
        </w:rPr>
        <w:tab/>
      </w:r>
      <w:r>
        <w:rPr>
          <w:color w:val="000000"/>
          <w:sz w:val="22"/>
          <w:szCs w:val="22"/>
        </w:rPr>
        <w:tab/>
      </w:r>
      <w:r>
        <w:rPr>
          <w:color w:val="000000"/>
          <w:sz w:val="22"/>
          <w:szCs w:val="22"/>
        </w:rPr>
        <w:tab/>
        <w:t xml:space="preserve">               Pénzügyileg ellenjegyzem:</w:t>
      </w:r>
    </w:p>
    <w:p w:rsidR="0014403E" w:rsidRDefault="0014403E" w:rsidP="0014403E">
      <w:pPr>
        <w:jc w:val="both"/>
        <w:rPr>
          <w:color w:val="000000"/>
          <w:sz w:val="22"/>
          <w:szCs w:val="22"/>
        </w:rPr>
      </w:pPr>
    </w:p>
    <w:p w:rsidR="0014403E" w:rsidRDefault="0014403E" w:rsidP="0014403E">
      <w:pPr>
        <w:jc w:val="both"/>
        <w:rPr>
          <w:color w:val="000000"/>
          <w:sz w:val="22"/>
          <w:szCs w:val="22"/>
        </w:rPr>
      </w:pPr>
    </w:p>
    <w:p w:rsidR="0014403E" w:rsidRDefault="0014403E" w:rsidP="0014403E">
      <w:pPr>
        <w:jc w:val="both"/>
        <w:rPr>
          <w:color w:val="000000"/>
          <w:sz w:val="22"/>
          <w:szCs w:val="22"/>
        </w:rPr>
      </w:pPr>
    </w:p>
    <w:p w:rsidR="0014403E" w:rsidRDefault="0014403E" w:rsidP="0014403E">
      <w:pPr>
        <w:jc w:val="both"/>
        <w:rPr>
          <w:color w:val="000000"/>
          <w:sz w:val="22"/>
          <w:szCs w:val="22"/>
        </w:rPr>
      </w:pPr>
      <w:r>
        <w:rPr>
          <w:color w:val="000000"/>
          <w:sz w:val="22"/>
          <w:szCs w:val="22"/>
        </w:rPr>
        <w:t xml:space="preserve">   …………………………………..</w:t>
      </w:r>
      <w:r>
        <w:rPr>
          <w:color w:val="000000"/>
          <w:sz w:val="22"/>
          <w:szCs w:val="22"/>
        </w:rPr>
        <w:tab/>
      </w:r>
      <w:r>
        <w:rPr>
          <w:color w:val="000000"/>
          <w:sz w:val="22"/>
          <w:szCs w:val="22"/>
        </w:rPr>
        <w:tab/>
      </w:r>
      <w:r>
        <w:rPr>
          <w:color w:val="000000"/>
          <w:sz w:val="22"/>
          <w:szCs w:val="22"/>
        </w:rPr>
        <w:tab/>
      </w:r>
      <w:r>
        <w:rPr>
          <w:color w:val="000000"/>
          <w:sz w:val="22"/>
          <w:szCs w:val="22"/>
        </w:rPr>
        <w:tab/>
        <w:t xml:space="preserve"> ………………………………</w:t>
      </w:r>
    </w:p>
    <w:p w:rsidR="0014403E" w:rsidRPr="00FC417E" w:rsidRDefault="0014403E" w:rsidP="0014403E">
      <w:pPr>
        <w:jc w:val="both"/>
        <w:rPr>
          <w:b/>
          <w:color w:val="000000"/>
          <w:sz w:val="22"/>
          <w:szCs w:val="22"/>
        </w:rPr>
      </w:pPr>
      <w:r>
        <w:rPr>
          <w:color w:val="000000"/>
          <w:sz w:val="22"/>
          <w:szCs w:val="22"/>
        </w:rPr>
        <w:t xml:space="preserve">     </w:t>
      </w:r>
      <w:r w:rsidRPr="001B0EA3">
        <w:rPr>
          <w:b/>
          <w:color w:val="000000"/>
          <w:sz w:val="22"/>
          <w:szCs w:val="22"/>
        </w:rPr>
        <w:t>Nagyné</w:t>
      </w:r>
      <w:r>
        <w:rPr>
          <w:color w:val="000000"/>
          <w:sz w:val="22"/>
          <w:szCs w:val="22"/>
        </w:rPr>
        <w:t xml:space="preserve"> </w:t>
      </w:r>
      <w:r w:rsidRPr="00FC417E">
        <w:rPr>
          <w:b/>
          <w:color w:val="000000"/>
          <w:sz w:val="22"/>
          <w:szCs w:val="22"/>
        </w:rPr>
        <w:t>dr.</w:t>
      </w:r>
      <w:r>
        <w:rPr>
          <w:b/>
          <w:color w:val="000000"/>
          <w:sz w:val="22"/>
          <w:szCs w:val="22"/>
        </w:rPr>
        <w:t xml:space="preserve"> Spiegelhalter Renáta</w:t>
      </w:r>
      <w:r w:rsidRPr="00FC417E">
        <w:rPr>
          <w:b/>
          <w:color w:val="000000"/>
          <w:sz w:val="22"/>
          <w:szCs w:val="22"/>
        </w:rPr>
        <w:tab/>
      </w:r>
      <w:r>
        <w:rPr>
          <w:color w:val="000000"/>
          <w:sz w:val="22"/>
          <w:szCs w:val="22"/>
        </w:rPr>
        <w:tab/>
      </w:r>
      <w:r>
        <w:rPr>
          <w:color w:val="000000"/>
          <w:sz w:val="22"/>
          <w:szCs w:val="22"/>
        </w:rPr>
        <w:tab/>
      </w:r>
      <w:r>
        <w:rPr>
          <w:color w:val="000000"/>
          <w:sz w:val="22"/>
          <w:szCs w:val="22"/>
        </w:rPr>
        <w:tab/>
        <w:t xml:space="preserve">            </w:t>
      </w:r>
      <w:r w:rsidRPr="00FC417E">
        <w:rPr>
          <w:b/>
          <w:color w:val="000000"/>
          <w:sz w:val="22"/>
          <w:szCs w:val="22"/>
        </w:rPr>
        <w:t>Pálinkás Józsefné</w:t>
      </w:r>
    </w:p>
    <w:p w:rsidR="0014403E" w:rsidRPr="00940301" w:rsidRDefault="0014403E" w:rsidP="0014403E">
      <w:pPr>
        <w:jc w:val="both"/>
        <w:rPr>
          <w:color w:val="000000"/>
          <w:sz w:val="22"/>
          <w:szCs w:val="22"/>
        </w:rPr>
      </w:pPr>
      <w:r>
        <w:rPr>
          <w:color w:val="000000"/>
          <w:sz w:val="22"/>
          <w:szCs w:val="22"/>
        </w:rPr>
        <w:t xml:space="preserve">      </w:t>
      </w:r>
      <w:r>
        <w:rPr>
          <w:color w:val="000000"/>
          <w:sz w:val="22"/>
          <w:szCs w:val="22"/>
        </w:rPr>
        <w:tab/>
      </w:r>
      <w:r>
        <w:rPr>
          <w:color w:val="000000"/>
          <w:sz w:val="22"/>
          <w:szCs w:val="22"/>
        </w:rPr>
        <w:tab/>
        <w:t>jegyző</w:t>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t xml:space="preserve">      </w:t>
      </w:r>
      <w:r>
        <w:rPr>
          <w:color w:val="000000"/>
          <w:sz w:val="22"/>
          <w:szCs w:val="22"/>
        </w:rPr>
        <w:tab/>
        <w:t xml:space="preserve">        Gazdasági Osztályvezető</w:t>
      </w:r>
    </w:p>
    <w:p w:rsidR="006D3EA5" w:rsidRDefault="0014403E">
      <w:bookmarkStart w:id="1" w:name="_GoBack"/>
      <w:bookmarkEnd w:id="1"/>
    </w:p>
    <w:sectPr w:rsidR="006D3EA5" w:rsidSect="0014403E">
      <w:footerReference w:type="default" r:id="rId5"/>
      <w:headerReference w:type="first" r:id="rId6"/>
      <w:pgSz w:w="11906" w:h="16838"/>
      <w:pgMar w:top="1702" w:right="1417" w:bottom="851" w:left="1417" w:header="0" w:footer="708" w:gutter="0"/>
      <w:cols w:space="708"/>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5CA" w:rsidRDefault="0014403E" w:rsidP="00950CF6">
    <w:pPr>
      <w:pStyle w:val="llb"/>
      <w:framePr w:wrap="auto" w:vAnchor="text" w:hAnchor="margin" w:xAlign="center" w:y="1"/>
      <w:jc w:val="center"/>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1</w:t>
    </w:r>
    <w:r>
      <w:rPr>
        <w:rStyle w:val="Oldalszm"/>
      </w:rPr>
      <w:fldChar w:fldCharType="end"/>
    </w:r>
  </w:p>
  <w:p w:rsidR="004315CA" w:rsidRDefault="0014403E" w:rsidP="001E16B0">
    <w:pPr>
      <w:pStyle w:val="llb"/>
      <w:framePr w:wrap="auto" w:vAnchor="text" w:hAnchor="margin" w:xAlign="center" w:y="1"/>
      <w:rPr>
        <w:rStyle w:val="Oldalszm"/>
      </w:rPr>
    </w:pPr>
  </w:p>
  <w:p w:rsidR="004315CA" w:rsidRDefault="0014403E">
    <w:pPr>
      <w:pStyle w:val="llb"/>
      <w:ind w:firstLine="360"/>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5CA" w:rsidRDefault="0014403E">
    <w:pPr>
      <w:pStyle w:val="lfej"/>
      <w:tabs>
        <w:tab w:val="center" w:pos="1276"/>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6A597C"/>
    <w:multiLevelType w:val="multilevel"/>
    <w:tmpl w:val="FFFFFFF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03E"/>
    <w:rsid w:val="00046F8B"/>
    <w:rsid w:val="0014403E"/>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A93E61-013F-4245-B821-363B4888B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4403E"/>
    <w:pPr>
      <w:suppressAutoHyphens/>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Oldalszm">
    <w:name w:val="page number"/>
    <w:basedOn w:val="Bekezdsalapbettpusa"/>
    <w:uiPriority w:val="99"/>
    <w:rsid w:val="0014403E"/>
  </w:style>
  <w:style w:type="paragraph" w:styleId="Szvegtrzs">
    <w:name w:val="Body Text"/>
    <w:basedOn w:val="Norml"/>
    <w:link w:val="SzvegtrzsChar"/>
    <w:uiPriority w:val="99"/>
    <w:rsid w:val="0014403E"/>
    <w:pPr>
      <w:spacing w:after="120" w:line="288" w:lineRule="auto"/>
    </w:pPr>
  </w:style>
  <w:style w:type="character" w:customStyle="1" w:styleId="SzvegtrzsChar">
    <w:name w:val="Szövegtörzs Char"/>
    <w:basedOn w:val="Bekezdsalapbettpusa"/>
    <w:link w:val="Szvegtrzs"/>
    <w:uiPriority w:val="99"/>
    <w:rsid w:val="0014403E"/>
    <w:rPr>
      <w:rFonts w:ascii="Times New Roman" w:eastAsia="Times New Roman" w:hAnsi="Times New Roman" w:cs="Times New Roman"/>
      <w:sz w:val="24"/>
      <w:szCs w:val="24"/>
      <w:lang w:eastAsia="hu-HU"/>
    </w:rPr>
  </w:style>
  <w:style w:type="paragraph" w:styleId="Szvegtrzs2">
    <w:name w:val="Body Text 2"/>
    <w:basedOn w:val="Norml"/>
    <w:link w:val="Szvegtrzs2Char"/>
    <w:uiPriority w:val="99"/>
    <w:rsid w:val="0014403E"/>
    <w:pPr>
      <w:jc w:val="both"/>
    </w:pPr>
    <w:rPr>
      <w:sz w:val="22"/>
      <w:szCs w:val="22"/>
    </w:rPr>
  </w:style>
  <w:style w:type="character" w:customStyle="1" w:styleId="Szvegtrzs2Char">
    <w:name w:val="Szövegtörzs 2 Char"/>
    <w:basedOn w:val="Bekezdsalapbettpusa"/>
    <w:link w:val="Szvegtrzs2"/>
    <w:uiPriority w:val="99"/>
    <w:rsid w:val="0014403E"/>
    <w:rPr>
      <w:rFonts w:ascii="Times New Roman" w:eastAsia="Times New Roman" w:hAnsi="Times New Roman" w:cs="Times New Roman"/>
      <w:lang w:eastAsia="hu-HU"/>
    </w:rPr>
  </w:style>
  <w:style w:type="paragraph" w:styleId="llb">
    <w:name w:val="footer"/>
    <w:basedOn w:val="Norml"/>
    <w:link w:val="llbChar"/>
    <w:uiPriority w:val="99"/>
    <w:rsid w:val="0014403E"/>
    <w:pPr>
      <w:tabs>
        <w:tab w:val="center" w:pos="4536"/>
        <w:tab w:val="right" w:pos="9072"/>
      </w:tabs>
    </w:pPr>
  </w:style>
  <w:style w:type="character" w:customStyle="1" w:styleId="llbChar">
    <w:name w:val="Élőláb Char"/>
    <w:basedOn w:val="Bekezdsalapbettpusa"/>
    <w:link w:val="llb"/>
    <w:uiPriority w:val="99"/>
    <w:rsid w:val="0014403E"/>
    <w:rPr>
      <w:rFonts w:ascii="Times New Roman" w:eastAsia="Times New Roman" w:hAnsi="Times New Roman" w:cs="Times New Roman"/>
      <w:sz w:val="24"/>
      <w:szCs w:val="24"/>
      <w:lang w:eastAsia="hu-HU"/>
    </w:rPr>
  </w:style>
  <w:style w:type="paragraph" w:styleId="lfej">
    <w:name w:val="header"/>
    <w:basedOn w:val="Norml"/>
    <w:link w:val="lfejChar"/>
    <w:uiPriority w:val="99"/>
    <w:rsid w:val="0014403E"/>
    <w:pPr>
      <w:tabs>
        <w:tab w:val="center" w:pos="4536"/>
        <w:tab w:val="right" w:pos="9072"/>
      </w:tabs>
    </w:pPr>
  </w:style>
  <w:style w:type="character" w:customStyle="1" w:styleId="lfejChar">
    <w:name w:val="Élőfej Char"/>
    <w:basedOn w:val="Bekezdsalapbettpusa"/>
    <w:link w:val="lfej"/>
    <w:uiPriority w:val="99"/>
    <w:rsid w:val="0014403E"/>
    <w:rPr>
      <w:rFonts w:ascii="Times New Roman" w:eastAsia="Times New Roman" w:hAnsi="Times New Roman" w:cs="Times New Roman"/>
      <w:sz w:val="24"/>
      <w:szCs w:val="24"/>
      <w:lang w:eastAsia="hu-HU"/>
    </w:rPr>
  </w:style>
  <w:style w:type="paragraph" w:styleId="Listaszerbekezds">
    <w:name w:val="List Paragraph"/>
    <w:basedOn w:val="Norml"/>
    <w:uiPriority w:val="99"/>
    <w:qFormat/>
    <w:rsid w:val="0014403E"/>
    <w:pPr>
      <w:ind w:left="720"/>
    </w:pPr>
  </w:style>
  <w:style w:type="paragraph" w:styleId="Szvegblokk">
    <w:name w:val="Block Text"/>
    <w:basedOn w:val="Norml"/>
    <w:uiPriority w:val="99"/>
    <w:rsid w:val="0014403E"/>
    <w:pPr>
      <w:tabs>
        <w:tab w:val="left" w:pos="567"/>
      </w:tabs>
      <w:ind w:left="567" w:right="98"/>
      <w:jc w:val="both"/>
    </w:pPr>
    <w:rPr>
      <w:rFonts w:ascii="Garamond" w:hAnsi="Garamond" w:cs="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1774</Words>
  <Characters>12244</Characters>
  <Application>Microsoft Office Word</Application>
  <DocSecurity>0</DocSecurity>
  <Lines>102</Lines>
  <Paragraphs>27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2024-03-22T09:56:00Z</dcterms:created>
  <dcterms:modified xsi:type="dcterms:W3CDTF">2024-03-22T09:57:00Z</dcterms:modified>
</cp:coreProperties>
</file>